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663D4" w14:textId="77777777" w:rsidR="00197658" w:rsidRPr="00F15821" w:rsidRDefault="00024416" w:rsidP="002E1DBF">
      <w:pPr>
        <w:spacing w:line="34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国語科学習指導案</w:t>
      </w:r>
    </w:p>
    <w:p w14:paraId="4123E541" w14:textId="57421C91" w:rsidR="002E1DBF" w:rsidRDefault="002E1DBF" w:rsidP="002E1DBF">
      <w:pPr>
        <w:jc w:val="right"/>
        <w:rPr>
          <w:sz w:val="22"/>
        </w:rPr>
      </w:pPr>
      <w:r>
        <w:rPr>
          <w:rFonts w:hint="eastAsia"/>
          <w:sz w:val="22"/>
        </w:rPr>
        <w:t xml:space="preserve">　　　　　　　　　　　　　　　　　　　　　　　　　　　　　　　　　　　　宇宙教育センター</w:t>
      </w:r>
    </w:p>
    <w:p w14:paraId="4AA9D695" w14:textId="77777777" w:rsidR="002E1DBF" w:rsidRDefault="002E1DBF">
      <w:pPr>
        <w:rPr>
          <w:sz w:val="22"/>
        </w:rPr>
      </w:pPr>
    </w:p>
    <w:p w14:paraId="35882895" w14:textId="191EB8F2" w:rsidR="003D3F70" w:rsidRDefault="003D3F70">
      <w:pPr>
        <w:rPr>
          <w:sz w:val="22"/>
        </w:rPr>
      </w:pPr>
      <w:r w:rsidRPr="00F15821">
        <w:rPr>
          <w:rFonts w:asciiTheme="majorEastAsia" w:eastAsiaTheme="majorEastAsia" w:hAnsiTheme="majorEastAsia" w:hint="eastAsia"/>
          <w:b/>
          <w:sz w:val="22"/>
        </w:rPr>
        <w:t xml:space="preserve">１　</w:t>
      </w:r>
      <w:r w:rsidRPr="00B41DC7">
        <w:rPr>
          <w:rFonts w:asciiTheme="majorEastAsia" w:eastAsiaTheme="majorEastAsia" w:hAnsiTheme="majorEastAsia" w:hint="eastAsia"/>
          <w:b/>
          <w:spacing w:val="388"/>
          <w:kern w:val="0"/>
          <w:sz w:val="22"/>
          <w:fitText w:val="1218" w:id="1117433856"/>
        </w:rPr>
        <w:t>日</w:t>
      </w:r>
      <w:r w:rsidRPr="00B41DC7">
        <w:rPr>
          <w:rFonts w:asciiTheme="majorEastAsia" w:eastAsiaTheme="majorEastAsia" w:hAnsiTheme="majorEastAsia" w:hint="eastAsia"/>
          <w:b/>
          <w:kern w:val="0"/>
          <w:sz w:val="22"/>
          <w:fitText w:val="1218" w:id="1117433856"/>
        </w:rPr>
        <w:t>時</w:t>
      </w:r>
      <w:r w:rsidRPr="00F15821">
        <w:rPr>
          <w:rFonts w:hint="eastAsia"/>
          <w:sz w:val="22"/>
        </w:rPr>
        <w:t xml:space="preserve">　</w:t>
      </w:r>
      <w:r w:rsidR="00F15821">
        <w:rPr>
          <w:rFonts w:hint="eastAsia"/>
          <w:sz w:val="22"/>
        </w:rPr>
        <w:t xml:space="preserve">　　　　</w:t>
      </w:r>
      <w:r w:rsidR="00024416">
        <w:rPr>
          <w:rFonts w:hint="eastAsia"/>
          <w:sz w:val="22"/>
        </w:rPr>
        <w:t>令和</w:t>
      </w:r>
      <w:r w:rsidRPr="00F15821">
        <w:rPr>
          <w:rFonts w:hint="eastAsia"/>
          <w:sz w:val="22"/>
        </w:rPr>
        <w:t>○○年○○月○○日（○）○校時</w:t>
      </w:r>
      <w:r w:rsidR="00F15821">
        <w:rPr>
          <w:rFonts w:hint="eastAsia"/>
          <w:sz w:val="22"/>
        </w:rPr>
        <w:t xml:space="preserve">　○○：○○～○○：○○</w:t>
      </w:r>
    </w:p>
    <w:p w14:paraId="4389BB83" w14:textId="77777777" w:rsidR="00F15821" w:rsidRDefault="00F15821">
      <w:pPr>
        <w:rPr>
          <w:sz w:val="22"/>
        </w:rPr>
      </w:pPr>
    </w:p>
    <w:p w14:paraId="15EB7333" w14:textId="77777777" w:rsidR="003D3F70" w:rsidRPr="00F15821" w:rsidRDefault="003D3F70">
      <w:pPr>
        <w:rPr>
          <w:sz w:val="22"/>
        </w:rPr>
      </w:pPr>
      <w:r w:rsidRPr="00F15821">
        <w:rPr>
          <w:rFonts w:asciiTheme="majorEastAsia" w:eastAsiaTheme="majorEastAsia" w:hAnsiTheme="majorEastAsia" w:hint="eastAsia"/>
          <w:b/>
          <w:sz w:val="22"/>
        </w:rPr>
        <w:t xml:space="preserve">２　</w:t>
      </w:r>
      <w:r w:rsidRPr="00B41DC7">
        <w:rPr>
          <w:rFonts w:asciiTheme="majorEastAsia" w:eastAsiaTheme="majorEastAsia" w:hAnsiTheme="majorEastAsia" w:hint="eastAsia"/>
          <w:b/>
          <w:spacing w:val="388"/>
          <w:kern w:val="0"/>
          <w:sz w:val="22"/>
          <w:fitText w:val="1218" w:id="1117433857"/>
        </w:rPr>
        <w:t>場</w:t>
      </w:r>
      <w:r w:rsidRPr="00B41DC7">
        <w:rPr>
          <w:rFonts w:asciiTheme="majorEastAsia" w:eastAsiaTheme="majorEastAsia" w:hAnsiTheme="majorEastAsia" w:hint="eastAsia"/>
          <w:b/>
          <w:kern w:val="0"/>
          <w:sz w:val="22"/>
          <w:fitText w:val="1218" w:id="1117433857"/>
        </w:rPr>
        <w:t>所</w:t>
      </w:r>
      <w:r w:rsidRPr="00F15821">
        <w:rPr>
          <w:rFonts w:hint="eastAsia"/>
          <w:sz w:val="22"/>
        </w:rPr>
        <w:t xml:space="preserve">　</w:t>
      </w:r>
      <w:r w:rsidR="00F15821">
        <w:rPr>
          <w:rFonts w:hint="eastAsia"/>
          <w:sz w:val="22"/>
        </w:rPr>
        <w:t xml:space="preserve">　　　　</w:t>
      </w:r>
      <w:r w:rsidR="00024416">
        <w:rPr>
          <w:rFonts w:hint="eastAsia"/>
          <w:sz w:val="22"/>
        </w:rPr>
        <w:t>第○学年○組教室（〇</w:t>
      </w:r>
      <w:r w:rsidRPr="00F15821">
        <w:rPr>
          <w:rFonts w:hint="eastAsia"/>
          <w:sz w:val="22"/>
        </w:rPr>
        <w:t>校舎</w:t>
      </w:r>
      <w:r w:rsidR="00024416">
        <w:rPr>
          <w:rFonts w:hint="eastAsia"/>
          <w:sz w:val="22"/>
        </w:rPr>
        <w:t>〇</w:t>
      </w:r>
      <w:r w:rsidRPr="00F15821">
        <w:rPr>
          <w:rFonts w:hint="eastAsia"/>
          <w:sz w:val="22"/>
        </w:rPr>
        <w:t>階）</w:t>
      </w:r>
      <w:r w:rsidR="00713278">
        <w:rPr>
          <w:rFonts w:hint="eastAsia"/>
          <w:sz w:val="22"/>
        </w:rPr>
        <w:t xml:space="preserve">　</w:t>
      </w:r>
    </w:p>
    <w:p w14:paraId="04AF2081" w14:textId="1E4ED4F9" w:rsidR="00F15821" w:rsidRPr="0002627A" w:rsidRDefault="00F15821">
      <w:pPr>
        <w:rPr>
          <w:sz w:val="22"/>
        </w:rPr>
      </w:pPr>
    </w:p>
    <w:p w14:paraId="4D7EB873" w14:textId="6F112AFC" w:rsidR="003D3F70" w:rsidRPr="00F15821" w:rsidRDefault="007B3E83">
      <w:pPr>
        <w:rPr>
          <w:sz w:val="22"/>
        </w:rPr>
      </w:pPr>
      <w:r>
        <w:rPr>
          <w:rFonts w:asciiTheme="majorEastAsia" w:eastAsiaTheme="majorEastAsia" w:hAnsiTheme="majorEastAsia" w:hint="eastAsia"/>
          <w:b/>
          <w:sz w:val="22"/>
        </w:rPr>
        <w:t xml:space="preserve">３　</w:t>
      </w:r>
      <w:r w:rsidRPr="00B41DC7">
        <w:rPr>
          <w:rFonts w:asciiTheme="majorEastAsia" w:eastAsiaTheme="majorEastAsia" w:hAnsiTheme="majorEastAsia" w:hint="eastAsia"/>
          <w:b/>
          <w:spacing w:val="14"/>
          <w:kern w:val="0"/>
          <w:sz w:val="22"/>
          <w:fitText w:val="1218" w:id="1117433858"/>
        </w:rPr>
        <w:t>学年・学</w:t>
      </w:r>
      <w:r w:rsidRPr="00B41DC7">
        <w:rPr>
          <w:rFonts w:asciiTheme="majorEastAsia" w:eastAsiaTheme="majorEastAsia" w:hAnsiTheme="majorEastAsia" w:hint="eastAsia"/>
          <w:b/>
          <w:spacing w:val="1"/>
          <w:kern w:val="0"/>
          <w:sz w:val="22"/>
          <w:fitText w:val="1218" w:id="1117433858"/>
        </w:rPr>
        <w:t>級</w:t>
      </w:r>
      <w:r w:rsidR="003D3F70" w:rsidRPr="00F15821">
        <w:rPr>
          <w:rFonts w:hint="eastAsia"/>
          <w:sz w:val="22"/>
        </w:rPr>
        <w:t xml:space="preserve">　</w:t>
      </w:r>
      <w:r w:rsidR="00F15821">
        <w:rPr>
          <w:rFonts w:hint="eastAsia"/>
          <w:sz w:val="22"/>
        </w:rPr>
        <w:t xml:space="preserve">　　</w:t>
      </w:r>
      <w:r w:rsidR="0002627A">
        <w:rPr>
          <w:rFonts w:hint="eastAsia"/>
          <w:sz w:val="22"/>
        </w:rPr>
        <w:t xml:space="preserve">　　</w:t>
      </w:r>
      <w:r w:rsidR="003D3F70" w:rsidRPr="00F15821">
        <w:rPr>
          <w:rFonts w:hint="eastAsia"/>
          <w:sz w:val="22"/>
        </w:rPr>
        <w:t>第</w:t>
      </w:r>
      <w:r w:rsidR="00645D77">
        <w:rPr>
          <w:rFonts w:hint="eastAsia"/>
          <w:sz w:val="22"/>
        </w:rPr>
        <w:t>６</w:t>
      </w:r>
      <w:r w:rsidR="003D3F70" w:rsidRPr="00F15821">
        <w:rPr>
          <w:rFonts w:hint="eastAsia"/>
          <w:sz w:val="22"/>
        </w:rPr>
        <w:t>学年○組</w:t>
      </w:r>
      <w:r w:rsidR="00034AAB">
        <w:rPr>
          <w:rFonts w:hint="eastAsia"/>
          <w:sz w:val="22"/>
        </w:rPr>
        <w:t xml:space="preserve">　　○名　　</w:t>
      </w:r>
    </w:p>
    <w:p w14:paraId="1176E77A" w14:textId="77777777" w:rsidR="00F15821" w:rsidRPr="0002627A" w:rsidRDefault="00F15821">
      <w:pPr>
        <w:rPr>
          <w:sz w:val="22"/>
        </w:rPr>
      </w:pPr>
    </w:p>
    <w:p w14:paraId="199AE2AD" w14:textId="045D695D" w:rsidR="003D3F70" w:rsidRDefault="00676510">
      <w:pPr>
        <w:rPr>
          <w:sz w:val="22"/>
        </w:rPr>
      </w:pPr>
      <w:r>
        <w:rPr>
          <w:rFonts w:asciiTheme="majorEastAsia" w:eastAsiaTheme="majorEastAsia" w:hAnsiTheme="majorEastAsia" w:hint="eastAsia"/>
          <w:b/>
          <w:sz w:val="22"/>
        </w:rPr>
        <w:t xml:space="preserve">４　</w:t>
      </w:r>
      <w:r w:rsidRPr="00B41DC7">
        <w:rPr>
          <w:rFonts w:asciiTheme="majorEastAsia" w:eastAsiaTheme="majorEastAsia" w:hAnsiTheme="majorEastAsia" w:hint="eastAsia"/>
          <w:b/>
          <w:spacing w:val="139"/>
          <w:kern w:val="0"/>
          <w:sz w:val="22"/>
          <w:fitText w:val="1218" w:id="1117434112"/>
        </w:rPr>
        <w:t>単元</w:t>
      </w:r>
      <w:r w:rsidR="003D3F70" w:rsidRPr="00B41DC7">
        <w:rPr>
          <w:rFonts w:asciiTheme="majorEastAsia" w:eastAsiaTheme="majorEastAsia" w:hAnsiTheme="majorEastAsia" w:hint="eastAsia"/>
          <w:b/>
          <w:kern w:val="0"/>
          <w:sz w:val="22"/>
          <w:fitText w:val="1218" w:id="1117434112"/>
        </w:rPr>
        <w:t>名</w:t>
      </w:r>
      <w:r w:rsidR="003D3F70" w:rsidRPr="00F15821">
        <w:rPr>
          <w:rFonts w:asciiTheme="majorEastAsia" w:eastAsiaTheme="majorEastAsia" w:hAnsiTheme="majorEastAsia" w:hint="eastAsia"/>
          <w:b/>
          <w:sz w:val="22"/>
        </w:rPr>
        <w:t xml:space="preserve">　</w:t>
      </w:r>
      <w:r w:rsidR="00F15821">
        <w:rPr>
          <w:rFonts w:hint="eastAsia"/>
          <w:sz w:val="22"/>
        </w:rPr>
        <w:t xml:space="preserve">　　　　</w:t>
      </w:r>
      <w:r w:rsidR="007D10AF">
        <w:rPr>
          <w:rFonts w:hint="eastAsia"/>
          <w:sz w:val="22"/>
        </w:rPr>
        <w:t>具体的な事実や考えをもとに、提案する文章を書こう</w:t>
      </w:r>
    </w:p>
    <w:p w14:paraId="65F6D8E4" w14:textId="184705FD" w:rsidR="00F70E59" w:rsidRPr="00F15821" w:rsidRDefault="00F70E59">
      <w:pPr>
        <w:rPr>
          <w:sz w:val="22"/>
        </w:rPr>
      </w:pPr>
      <w:r>
        <w:rPr>
          <w:rFonts w:hint="eastAsia"/>
          <w:sz w:val="22"/>
        </w:rPr>
        <w:t xml:space="preserve">　　　　　　　　　　　　　教材名「</w:t>
      </w:r>
      <w:r w:rsidR="007D10AF">
        <w:rPr>
          <w:rFonts w:hint="eastAsia"/>
          <w:sz w:val="22"/>
        </w:rPr>
        <w:t>私たちにできること</w:t>
      </w:r>
      <w:r>
        <w:rPr>
          <w:rFonts w:hint="eastAsia"/>
          <w:sz w:val="22"/>
        </w:rPr>
        <w:t>」</w:t>
      </w:r>
      <w:r w:rsidR="007D10AF">
        <w:rPr>
          <w:rFonts w:hint="eastAsia"/>
          <w:sz w:val="22"/>
        </w:rPr>
        <w:t xml:space="preserve">　光村図書</w:t>
      </w:r>
    </w:p>
    <w:p w14:paraId="49EB9F0F" w14:textId="77777777" w:rsidR="00F15821" w:rsidRPr="0002627A" w:rsidRDefault="00F15821">
      <w:pPr>
        <w:rPr>
          <w:sz w:val="22"/>
        </w:rPr>
      </w:pPr>
    </w:p>
    <w:p w14:paraId="6F41E26E" w14:textId="77777777" w:rsidR="00024416" w:rsidRPr="00847C1C" w:rsidRDefault="00024416" w:rsidP="00024416">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５　単元</w:t>
      </w:r>
      <w:r w:rsidRPr="00847C1C">
        <w:rPr>
          <w:rFonts w:asciiTheme="majorEastAsia" w:eastAsiaTheme="majorEastAsia" w:hAnsiTheme="majorEastAsia" w:hint="eastAsia"/>
          <w:b/>
          <w:color w:val="000000" w:themeColor="text1"/>
          <w:sz w:val="22"/>
        </w:rPr>
        <w:t>の目標</w:t>
      </w:r>
    </w:p>
    <w:p w14:paraId="4D9889F3" w14:textId="3F39AA7B" w:rsidR="00F70E59" w:rsidRPr="00F70E59" w:rsidRDefault="00F70E59" w:rsidP="00AE7383">
      <w:pPr>
        <w:rPr>
          <w:color w:val="000000" w:themeColor="text1"/>
          <w:sz w:val="22"/>
        </w:rPr>
      </w:pPr>
      <w:r>
        <w:rPr>
          <w:rFonts w:hint="eastAsia"/>
          <w:color w:val="000000" w:themeColor="text1"/>
          <w:sz w:val="22"/>
        </w:rPr>
        <w:t>（１）</w:t>
      </w:r>
      <w:r w:rsidR="00A8066E">
        <w:rPr>
          <w:rFonts w:hint="eastAsia"/>
          <w:color w:val="000000" w:themeColor="text1"/>
          <w:sz w:val="22"/>
        </w:rPr>
        <w:t>文章の構成や展開、文章の種類とその特徴について理解することができる。</w:t>
      </w:r>
      <w:r>
        <w:rPr>
          <w:rFonts w:hint="eastAsia"/>
          <w:color w:val="000000" w:themeColor="text1"/>
          <w:sz w:val="22"/>
        </w:rPr>
        <w:t xml:space="preserve">　〔知識及び技能〕</w:t>
      </w:r>
      <w:r>
        <w:rPr>
          <w:rFonts w:hint="eastAsia"/>
          <w:color w:val="000000" w:themeColor="text1"/>
          <w:sz w:val="22"/>
        </w:rPr>
        <w:t>(</w:t>
      </w:r>
      <w:r w:rsidR="00A8066E">
        <w:rPr>
          <w:rFonts w:hint="eastAsia"/>
          <w:color w:val="000000" w:themeColor="text1"/>
          <w:sz w:val="22"/>
        </w:rPr>
        <w:t>1</w:t>
      </w:r>
      <w:r>
        <w:rPr>
          <w:rFonts w:hint="eastAsia"/>
          <w:color w:val="000000" w:themeColor="text1"/>
          <w:sz w:val="22"/>
        </w:rPr>
        <w:t>)</w:t>
      </w:r>
      <w:r w:rsidR="00A8066E">
        <w:rPr>
          <w:rFonts w:hint="eastAsia"/>
          <w:color w:val="000000" w:themeColor="text1"/>
          <w:sz w:val="22"/>
        </w:rPr>
        <w:t>カ</w:t>
      </w:r>
    </w:p>
    <w:p w14:paraId="6AFEB5C4" w14:textId="473C66FC" w:rsidR="007D10AF" w:rsidRDefault="00F70E59" w:rsidP="00AE7383">
      <w:pPr>
        <w:rPr>
          <w:color w:val="000000" w:themeColor="text1"/>
          <w:sz w:val="22"/>
        </w:rPr>
      </w:pPr>
      <w:r>
        <w:rPr>
          <w:rFonts w:hint="eastAsia"/>
          <w:color w:val="000000" w:themeColor="text1"/>
          <w:sz w:val="22"/>
        </w:rPr>
        <w:t>（２）</w:t>
      </w:r>
      <w:r w:rsidR="007D10AF">
        <w:rPr>
          <w:rFonts w:hint="eastAsia"/>
          <w:color w:val="000000" w:themeColor="text1"/>
          <w:sz w:val="22"/>
        </w:rPr>
        <w:t>筋道の通った文章となるように、文章全体の構成や展開を考えることができる。</w:t>
      </w:r>
    </w:p>
    <w:p w14:paraId="6FF11002" w14:textId="3A4BF67D" w:rsidR="00F70E59" w:rsidRPr="007D10AF" w:rsidRDefault="00F70E59" w:rsidP="007D10AF">
      <w:pPr>
        <w:ind w:firstLineChars="3300" w:firstLine="6683"/>
        <w:rPr>
          <w:color w:val="000000" w:themeColor="text1"/>
          <w:sz w:val="22"/>
        </w:rPr>
      </w:pPr>
      <w:r>
        <w:rPr>
          <w:rFonts w:hint="eastAsia"/>
          <w:color w:val="000000" w:themeColor="text1"/>
          <w:sz w:val="22"/>
        </w:rPr>
        <w:t>〔思考力</w:t>
      </w:r>
      <w:r w:rsidR="000704E4">
        <w:rPr>
          <w:rFonts w:hint="eastAsia"/>
          <w:color w:val="000000" w:themeColor="text1"/>
          <w:sz w:val="22"/>
        </w:rPr>
        <w:t>，</w:t>
      </w:r>
      <w:r>
        <w:rPr>
          <w:rFonts w:hint="eastAsia"/>
          <w:color w:val="000000" w:themeColor="text1"/>
          <w:sz w:val="22"/>
        </w:rPr>
        <w:t>判断力</w:t>
      </w:r>
      <w:r w:rsidR="000704E4">
        <w:rPr>
          <w:rFonts w:hint="eastAsia"/>
          <w:color w:val="000000" w:themeColor="text1"/>
          <w:sz w:val="22"/>
        </w:rPr>
        <w:t>，</w:t>
      </w:r>
      <w:r>
        <w:rPr>
          <w:rFonts w:hint="eastAsia"/>
          <w:color w:val="000000" w:themeColor="text1"/>
          <w:sz w:val="22"/>
        </w:rPr>
        <w:t>表現力等〕</w:t>
      </w:r>
      <w:r w:rsidR="007D10AF">
        <w:rPr>
          <w:rFonts w:hint="eastAsia"/>
          <w:color w:val="000000" w:themeColor="text1"/>
          <w:sz w:val="22"/>
        </w:rPr>
        <w:t>B</w:t>
      </w:r>
      <w:r>
        <w:rPr>
          <w:rFonts w:hint="eastAsia"/>
          <w:color w:val="000000" w:themeColor="text1"/>
          <w:sz w:val="22"/>
        </w:rPr>
        <w:t>(</w:t>
      </w:r>
      <w:r w:rsidR="007D10AF">
        <w:rPr>
          <w:rFonts w:hint="eastAsia"/>
          <w:color w:val="000000" w:themeColor="text1"/>
          <w:sz w:val="22"/>
        </w:rPr>
        <w:t>1</w:t>
      </w:r>
      <w:r>
        <w:rPr>
          <w:rFonts w:hint="eastAsia"/>
          <w:color w:val="000000" w:themeColor="text1"/>
          <w:sz w:val="22"/>
        </w:rPr>
        <w:t>)</w:t>
      </w:r>
      <w:r w:rsidR="007D10AF">
        <w:rPr>
          <w:rFonts w:hint="eastAsia"/>
          <w:color w:val="000000" w:themeColor="text1"/>
          <w:sz w:val="22"/>
        </w:rPr>
        <w:t>イ</w:t>
      </w:r>
    </w:p>
    <w:p w14:paraId="5DF019A6" w14:textId="3D5BFBCF" w:rsidR="00155F3B" w:rsidRPr="00802758" w:rsidRDefault="00F70E59" w:rsidP="00802758">
      <w:pPr>
        <w:ind w:left="608" w:hangingChars="300" w:hanging="608"/>
        <w:rPr>
          <w:color w:val="000000" w:themeColor="text1"/>
          <w:sz w:val="22"/>
        </w:rPr>
      </w:pPr>
      <w:r>
        <w:rPr>
          <w:rFonts w:hint="eastAsia"/>
          <w:color w:val="000000" w:themeColor="text1"/>
          <w:sz w:val="22"/>
        </w:rPr>
        <w:t>（３）</w:t>
      </w:r>
      <w:r w:rsidR="00A8066E">
        <w:rPr>
          <w:rFonts w:hint="eastAsia"/>
          <w:color w:val="000000" w:themeColor="text1"/>
          <w:sz w:val="22"/>
        </w:rPr>
        <w:t xml:space="preserve">言葉がもつよさを認識するとともに、進んで読書をし、国語の大切さを自覚して想いや考えを伝えあおうとする。　　　　　　　　　　　　　　　　　　　　　　　　　　　　　　</w:t>
      </w:r>
      <w:r w:rsidR="000704E4">
        <w:rPr>
          <w:rFonts w:hint="eastAsia"/>
          <w:color w:val="000000" w:themeColor="text1"/>
          <w:sz w:val="22"/>
        </w:rPr>
        <w:t>〔</w:t>
      </w:r>
      <w:r>
        <w:rPr>
          <w:rFonts w:hint="eastAsia"/>
          <w:color w:val="000000" w:themeColor="text1"/>
          <w:sz w:val="22"/>
        </w:rPr>
        <w:t>学びに向かう力</w:t>
      </w:r>
      <w:r w:rsidR="000704E4">
        <w:rPr>
          <w:rFonts w:hint="eastAsia"/>
          <w:color w:val="000000" w:themeColor="text1"/>
          <w:sz w:val="22"/>
        </w:rPr>
        <w:t>，</w:t>
      </w:r>
      <w:r>
        <w:rPr>
          <w:rFonts w:hint="eastAsia"/>
          <w:color w:val="000000" w:themeColor="text1"/>
          <w:sz w:val="22"/>
        </w:rPr>
        <w:t>人間性等</w:t>
      </w:r>
      <w:r w:rsidR="000704E4">
        <w:rPr>
          <w:rFonts w:hint="eastAsia"/>
          <w:color w:val="000000" w:themeColor="text1"/>
          <w:sz w:val="22"/>
        </w:rPr>
        <w:t>〕</w:t>
      </w:r>
    </w:p>
    <w:p w14:paraId="5F14E8FE" w14:textId="77777777" w:rsidR="00024416" w:rsidRDefault="00024416" w:rsidP="005945C5">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６　単元について</w:t>
      </w:r>
    </w:p>
    <w:p w14:paraId="403B437F" w14:textId="356C9235" w:rsidR="005945C5" w:rsidRPr="00F15821" w:rsidRDefault="003D3F70" w:rsidP="005945C5">
      <w:pPr>
        <w:rPr>
          <w:rFonts w:asciiTheme="majorEastAsia" w:eastAsiaTheme="majorEastAsia" w:hAnsiTheme="majorEastAsia"/>
          <w:b/>
          <w:sz w:val="22"/>
        </w:rPr>
      </w:pPr>
      <w:r w:rsidRPr="00847C1C">
        <w:rPr>
          <w:rFonts w:asciiTheme="majorEastAsia" w:eastAsiaTheme="majorEastAsia" w:hAnsiTheme="majorEastAsia" w:hint="eastAsia"/>
          <w:b/>
          <w:color w:val="000000" w:themeColor="text1"/>
          <w:sz w:val="22"/>
        </w:rPr>
        <w:t>（</w:t>
      </w:r>
      <w:r w:rsidR="00662249">
        <w:rPr>
          <w:rFonts w:asciiTheme="majorEastAsia" w:eastAsiaTheme="majorEastAsia" w:hAnsiTheme="majorEastAsia" w:hint="eastAsia"/>
          <w:b/>
          <w:color w:val="000000" w:themeColor="text1"/>
          <w:sz w:val="22"/>
        </w:rPr>
        <w:t>１</w:t>
      </w:r>
      <w:r w:rsidR="005945C5">
        <w:rPr>
          <w:rFonts w:asciiTheme="majorEastAsia" w:eastAsiaTheme="majorEastAsia" w:hAnsiTheme="majorEastAsia" w:hint="eastAsia"/>
          <w:b/>
          <w:sz w:val="22"/>
        </w:rPr>
        <w:t>）</w:t>
      </w:r>
      <w:r w:rsidR="00024416">
        <w:rPr>
          <w:rFonts w:asciiTheme="majorEastAsia" w:eastAsiaTheme="majorEastAsia" w:hAnsiTheme="majorEastAsia" w:hint="eastAsia"/>
          <w:b/>
          <w:sz w:val="22"/>
        </w:rPr>
        <w:t>児童</w:t>
      </w:r>
      <w:r w:rsidR="005945C5" w:rsidRPr="00F15821">
        <w:rPr>
          <w:rFonts w:asciiTheme="majorEastAsia" w:eastAsiaTheme="majorEastAsia" w:hAnsiTheme="majorEastAsia" w:hint="eastAsia"/>
          <w:b/>
          <w:sz w:val="22"/>
        </w:rPr>
        <w:t>観</w:t>
      </w:r>
      <w:r w:rsidR="000E293B">
        <w:rPr>
          <w:rFonts w:asciiTheme="majorEastAsia" w:eastAsiaTheme="majorEastAsia" w:hAnsiTheme="majorEastAsia" w:hint="eastAsia"/>
          <w:b/>
          <w:sz w:val="22"/>
        </w:rPr>
        <w:t>（略）</w:t>
      </w:r>
    </w:p>
    <w:p w14:paraId="2E74E2DD" w14:textId="77777777" w:rsidR="00503280" w:rsidRDefault="00503280" w:rsidP="00662249">
      <w:pPr>
        <w:rPr>
          <w:color w:val="000000" w:themeColor="text1"/>
          <w:sz w:val="22"/>
        </w:rPr>
      </w:pPr>
    </w:p>
    <w:p w14:paraId="2E11FFDF" w14:textId="77777777" w:rsidR="00503280" w:rsidRDefault="00503280" w:rsidP="00662249">
      <w:pPr>
        <w:rPr>
          <w:color w:val="000000" w:themeColor="text1"/>
          <w:sz w:val="22"/>
        </w:rPr>
      </w:pPr>
    </w:p>
    <w:p w14:paraId="56594838" w14:textId="553003E3" w:rsidR="00662249" w:rsidRPr="00847C1C" w:rsidRDefault="00662249" w:rsidP="00662249">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２）</w:t>
      </w:r>
      <w:r w:rsidR="00024416">
        <w:rPr>
          <w:rFonts w:asciiTheme="majorEastAsia" w:eastAsiaTheme="majorEastAsia" w:hAnsiTheme="majorEastAsia" w:hint="eastAsia"/>
          <w:b/>
          <w:color w:val="000000" w:themeColor="text1"/>
          <w:sz w:val="22"/>
        </w:rPr>
        <w:t>教材</w:t>
      </w:r>
      <w:r w:rsidRPr="00847C1C">
        <w:rPr>
          <w:rFonts w:asciiTheme="majorEastAsia" w:eastAsiaTheme="majorEastAsia" w:hAnsiTheme="majorEastAsia" w:hint="eastAsia"/>
          <w:b/>
          <w:color w:val="000000" w:themeColor="text1"/>
          <w:sz w:val="22"/>
        </w:rPr>
        <w:t>観</w:t>
      </w:r>
    </w:p>
    <w:p w14:paraId="0B403CB6" w14:textId="16F96974" w:rsidR="00662249" w:rsidRDefault="004B0FA7" w:rsidP="004B0FA7">
      <w:pPr>
        <w:ind w:left="405" w:hangingChars="200" w:hanging="405"/>
        <w:rPr>
          <w:color w:val="000000" w:themeColor="text1"/>
          <w:sz w:val="22"/>
        </w:rPr>
      </w:pPr>
      <w:r>
        <w:rPr>
          <w:rFonts w:hint="eastAsia"/>
          <w:color w:val="000000" w:themeColor="text1"/>
          <w:sz w:val="22"/>
        </w:rPr>
        <w:t xml:space="preserve">　　　本単元</w:t>
      </w:r>
      <w:r w:rsidR="00850269">
        <w:rPr>
          <w:rFonts w:hint="eastAsia"/>
          <w:color w:val="000000" w:themeColor="text1"/>
          <w:sz w:val="22"/>
        </w:rPr>
        <w:t>で</w:t>
      </w:r>
      <w:r>
        <w:rPr>
          <w:rFonts w:hint="eastAsia"/>
          <w:color w:val="000000" w:themeColor="text1"/>
          <w:sz w:val="22"/>
        </w:rPr>
        <w:t>は、身の回りにある問題を取り上げ、それに対する解決方法を提案する文章を書く。分かりやすく説得力のある文章にするためには、記述前に</w:t>
      </w:r>
      <w:r w:rsidR="00503280">
        <w:rPr>
          <w:rFonts w:hint="eastAsia"/>
          <w:color w:val="000000" w:themeColor="text1"/>
          <w:sz w:val="22"/>
        </w:rPr>
        <w:t>構成</w:t>
      </w:r>
      <w:r>
        <w:rPr>
          <w:rFonts w:hint="eastAsia"/>
          <w:color w:val="000000" w:themeColor="text1"/>
          <w:sz w:val="22"/>
        </w:rPr>
        <w:t>をよく検討する必要がある。</w:t>
      </w:r>
      <w:r w:rsidR="00850269">
        <w:rPr>
          <w:rFonts w:hint="eastAsia"/>
          <w:color w:val="000000" w:themeColor="text1"/>
          <w:sz w:val="22"/>
        </w:rPr>
        <w:t>グループでよりよい文章に練り上げていく活動を通して、</w:t>
      </w:r>
      <w:r>
        <w:rPr>
          <w:rFonts w:hint="eastAsia"/>
          <w:color w:val="000000" w:themeColor="text1"/>
          <w:sz w:val="22"/>
        </w:rPr>
        <w:t>人一人の資質・能力を高めていくことができる教材である。</w:t>
      </w:r>
    </w:p>
    <w:p w14:paraId="5FCCF07D" w14:textId="1E1B5F24" w:rsidR="004B0FA7" w:rsidRDefault="004B0FA7" w:rsidP="004B0FA7">
      <w:pPr>
        <w:ind w:left="405" w:hangingChars="200" w:hanging="405"/>
        <w:rPr>
          <w:color w:val="000000" w:themeColor="text1"/>
          <w:sz w:val="22"/>
        </w:rPr>
      </w:pPr>
      <w:r>
        <w:rPr>
          <w:rFonts w:hint="eastAsia"/>
          <w:color w:val="000000" w:themeColor="text1"/>
          <w:sz w:val="22"/>
        </w:rPr>
        <w:t xml:space="preserve">　　　また、身の回りの資源や環境がテーマなので、子どもたちにとって</w:t>
      </w:r>
      <w:r w:rsidR="00850269">
        <w:rPr>
          <w:rFonts w:hint="eastAsia"/>
          <w:color w:val="000000" w:themeColor="text1"/>
          <w:sz w:val="22"/>
        </w:rPr>
        <w:t>も</w:t>
      </w:r>
      <w:r>
        <w:rPr>
          <w:rFonts w:hint="eastAsia"/>
          <w:color w:val="000000" w:themeColor="text1"/>
          <w:sz w:val="22"/>
        </w:rPr>
        <w:t>問題</w:t>
      </w:r>
      <w:r w:rsidR="00850269">
        <w:rPr>
          <w:rFonts w:hint="eastAsia"/>
          <w:color w:val="000000" w:themeColor="text1"/>
          <w:sz w:val="22"/>
        </w:rPr>
        <w:t>や社会課題</w:t>
      </w:r>
      <w:r>
        <w:rPr>
          <w:rFonts w:hint="eastAsia"/>
          <w:color w:val="000000" w:themeColor="text1"/>
          <w:sz w:val="22"/>
        </w:rPr>
        <w:t>を発見しやすい。また、</w:t>
      </w:r>
      <w:r w:rsidR="00850269">
        <w:rPr>
          <w:rFonts w:hint="eastAsia"/>
          <w:color w:val="000000" w:themeColor="text1"/>
          <w:sz w:val="22"/>
        </w:rPr>
        <w:t>課題解決のための</w:t>
      </w:r>
      <w:r>
        <w:rPr>
          <w:rFonts w:hint="eastAsia"/>
          <w:color w:val="000000" w:themeColor="text1"/>
          <w:sz w:val="22"/>
        </w:rPr>
        <w:t>提案も、</w:t>
      </w:r>
      <w:r w:rsidR="00850269">
        <w:rPr>
          <w:rFonts w:hint="eastAsia"/>
          <w:color w:val="000000" w:themeColor="text1"/>
          <w:sz w:val="22"/>
        </w:rPr>
        <w:t>子どもたちが日常生活において</w:t>
      </w:r>
      <w:r>
        <w:rPr>
          <w:rFonts w:hint="eastAsia"/>
          <w:color w:val="000000" w:themeColor="text1"/>
          <w:sz w:val="22"/>
        </w:rPr>
        <w:t>無理なく取り組</w:t>
      </w:r>
      <w:r w:rsidR="00850269">
        <w:rPr>
          <w:rFonts w:hint="eastAsia"/>
          <w:color w:val="000000" w:themeColor="text1"/>
          <w:sz w:val="22"/>
        </w:rPr>
        <w:t>むことができるような内容であれば</w:t>
      </w:r>
      <w:r>
        <w:rPr>
          <w:rFonts w:hint="eastAsia"/>
          <w:color w:val="000000" w:themeColor="text1"/>
          <w:sz w:val="22"/>
        </w:rPr>
        <w:t>、実際に行動することで達成感を味わったり、新たな課題を発見</w:t>
      </w:r>
      <w:r w:rsidR="00762BA9">
        <w:rPr>
          <w:rFonts w:hint="eastAsia"/>
          <w:color w:val="000000" w:themeColor="text1"/>
          <w:sz w:val="22"/>
        </w:rPr>
        <w:t>したりする</w:t>
      </w:r>
      <w:r>
        <w:rPr>
          <w:rFonts w:hint="eastAsia"/>
          <w:color w:val="000000" w:themeColor="text1"/>
          <w:sz w:val="22"/>
        </w:rPr>
        <w:t>ことができ</w:t>
      </w:r>
      <w:r w:rsidR="00A62EBE">
        <w:rPr>
          <w:rFonts w:hint="eastAsia"/>
          <w:color w:val="000000" w:themeColor="text1"/>
          <w:sz w:val="22"/>
        </w:rPr>
        <w:t>る</w:t>
      </w:r>
      <w:r>
        <w:rPr>
          <w:rFonts w:hint="eastAsia"/>
          <w:color w:val="000000" w:themeColor="text1"/>
          <w:sz w:val="22"/>
        </w:rPr>
        <w:t>教材である。</w:t>
      </w:r>
    </w:p>
    <w:p w14:paraId="214049B2" w14:textId="77777777" w:rsidR="007C5B7D" w:rsidRDefault="007C5B7D" w:rsidP="00662249">
      <w:pPr>
        <w:rPr>
          <w:rFonts w:asciiTheme="majorEastAsia" w:eastAsiaTheme="majorEastAsia" w:hAnsiTheme="majorEastAsia"/>
          <w:b/>
          <w:color w:val="000000" w:themeColor="text1"/>
          <w:sz w:val="22"/>
        </w:rPr>
      </w:pPr>
    </w:p>
    <w:p w14:paraId="3A57F2C7" w14:textId="77777777" w:rsidR="003D3F70" w:rsidRPr="00847C1C" w:rsidRDefault="003D3F70" w:rsidP="00662249">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（３）指導観</w:t>
      </w:r>
    </w:p>
    <w:p w14:paraId="09112C34" w14:textId="1BE7BA7B" w:rsidR="00802758" w:rsidRDefault="001E17E0" w:rsidP="007774E1">
      <w:pPr>
        <w:ind w:left="608" w:hangingChars="300" w:hanging="608"/>
      </w:pPr>
      <w:r>
        <w:rPr>
          <w:rFonts w:hint="eastAsia"/>
          <w:color w:val="000000" w:themeColor="text1"/>
          <w:sz w:val="22"/>
        </w:rPr>
        <w:t xml:space="preserve">　　①</w:t>
      </w:r>
      <w:r>
        <w:rPr>
          <w:rFonts w:hint="eastAsia"/>
        </w:rPr>
        <w:t>一見関係が薄そうな宇宙と</w:t>
      </w:r>
      <w:r>
        <w:rPr>
          <w:rFonts w:hint="eastAsia"/>
        </w:rPr>
        <w:t>SDG</w:t>
      </w:r>
      <w:r w:rsidR="00FD71F0">
        <w:rPr>
          <w:rFonts w:hint="eastAsia"/>
        </w:rPr>
        <w:t>s</w:t>
      </w:r>
      <w:r>
        <w:rPr>
          <w:rFonts w:hint="eastAsia"/>
        </w:rPr>
        <w:t>に親和性があることを知ることで、</w:t>
      </w:r>
      <w:r>
        <w:rPr>
          <w:rFonts w:hint="eastAsia"/>
        </w:rPr>
        <w:t>JAXA</w:t>
      </w:r>
      <w:r>
        <w:rPr>
          <w:rFonts w:hint="eastAsia"/>
        </w:rPr>
        <w:t>が行っている</w:t>
      </w:r>
      <w:r>
        <w:rPr>
          <w:rFonts w:hint="eastAsia"/>
        </w:rPr>
        <w:t>SDG</w:t>
      </w:r>
      <w:r>
        <w:t>s</w:t>
      </w:r>
      <w:r>
        <w:rPr>
          <w:rFonts w:hint="eastAsia"/>
        </w:rPr>
        <w:t>はどのようなものかと興味をも</w:t>
      </w:r>
      <w:r w:rsidR="007774E1">
        <w:rPr>
          <w:rFonts w:hint="eastAsia"/>
        </w:rPr>
        <w:t>ち、</w:t>
      </w:r>
      <w:r w:rsidR="007774E1">
        <w:rPr>
          <w:rFonts w:hint="eastAsia"/>
        </w:rPr>
        <w:t>SDG</w:t>
      </w:r>
      <w:r w:rsidR="00FD71F0">
        <w:rPr>
          <w:rFonts w:hint="eastAsia"/>
        </w:rPr>
        <w:t>s</w:t>
      </w:r>
      <w:r w:rsidR="007774E1">
        <w:rPr>
          <w:rFonts w:hint="eastAsia"/>
        </w:rPr>
        <w:t>の概念</w:t>
      </w:r>
      <w:r w:rsidR="00850269">
        <w:rPr>
          <w:rFonts w:hint="eastAsia"/>
        </w:rPr>
        <w:t>及び内容について</w:t>
      </w:r>
      <w:r w:rsidR="007774E1">
        <w:rPr>
          <w:rFonts w:hint="eastAsia"/>
        </w:rPr>
        <w:t>理解することができる。</w:t>
      </w:r>
    </w:p>
    <w:p w14:paraId="3EE5A5CB" w14:textId="5AB977A6" w:rsidR="007774E1" w:rsidRDefault="007774E1" w:rsidP="007774E1">
      <w:pPr>
        <w:ind w:left="578" w:hangingChars="300" w:hanging="578"/>
        <w:rPr>
          <w:color w:val="000000" w:themeColor="text1"/>
        </w:rPr>
      </w:pPr>
      <w:r>
        <w:rPr>
          <w:rFonts w:hint="eastAsia"/>
        </w:rPr>
        <w:t xml:space="preserve">　　②</w:t>
      </w:r>
      <w:r>
        <w:rPr>
          <w:rFonts w:hint="eastAsia"/>
          <w:color w:val="000000" w:themeColor="text1"/>
        </w:rPr>
        <w:t>実際に社会で行われている資源や環境を守る活動</w:t>
      </w:r>
      <w:r w:rsidR="00850269">
        <w:rPr>
          <w:rFonts w:hint="eastAsia"/>
          <w:color w:val="000000" w:themeColor="text1"/>
        </w:rPr>
        <w:t>についての</w:t>
      </w:r>
      <w:r>
        <w:rPr>
          <w:rFonts w:hint="eastAsia"/>
          <w:color w:val="000000" w:themeColor="text1"/>
        </w:rPr>
        <w:t>提案文</w:t>
      </w:r>
      <w:r w:rsidR="00850269">
        <w:rPr>
          <w:rFonts w:hint="eastAsia"/>
          <w:color w:val="000000" w:themeColor="text1"/>
        </w:rPr>
        <w:t>を</w:t>
      </w:r>
      <w:r>
        <w:rPr>
          <w:rFonts w:hint="eastAsia"/>
          <w:color w:val="000000" w:themeColor="text1"/>
        </w:rPr>
        <w:t>読むことで、自分たちも提案文を書きたいという思いを高めることができる。</w:t>
      </w:r>
    </w:p>
    <w:p w14:paraId="16EA50E9" w14:textId="5224DB48" w:rsidR="00802758" w:rsidRDefault="007774E1" w:rsidP="007774E1">
      <w:pPr>
        <w:ind w:left="608" w:hangingChars="300" w:hanging="608"/>
        <w:rPr>
          <w:color w:val="000000" w:themeColor="text1"/>
          <w:sz w:val="22"/>
        </w:rPr>
      </w:pPr>
      <w:r>
        <w:rPr>
          <w:rFonts w:hint="eastAsia"/>
          <w:color w:val="000000" w:themeColor="text1"/>
          <w:sz w:val="22"/>
        </w:rPr>
        <w:t xml:space="preserve">　　③</w:t>
      </w:r>
      <w:r>
        <w:rPr>
          <w:rFonts w:hint="eastAsia"/>
          <w:color w:val="000000" w:themeColor="text1"/>
        </w:rPr>
        <w:t>JAXA</w:t>
      </w:r>
      <w:r>
        <w:rPr>
          <w:rFonts w:hint="eastAsia"/>
          <w:color w:val="000000" w:themeColor="text1"/>
        </w:rPr>
        <w:t>から「世界の課題を解決することは一人一人の行動の積み重ね」や「資源や環境についてみんなに提案していきましょう」とメッセージを与えることで、自分の周りにある課題を発見し、書くことへの意欲を高めることができる。</w:t>
      </w:r>
    </w:p>
    <w:p w14:paraId="5E46F848" w14:textId="77777777" w:rsidR="00802758" w:rsidRDefault="00802758" w:rsidP="008D793F">
      <w:pPr>
        <w:ind w:leftChars="200" w:left="385" w:firstLineChars="100" w:firstLine="203"/>
        <w:rPr>
          <w:color w:val="000000" w:themeColor="text1"/>
          <w:sz w:val="22"/>
        </w:rPr>
      </w:pPr>
    </w:p>
    <w:p w14:paraId="4017DDEB" w14:textId="34581294" w:rsidR="008E11E9" w:rsidRDefault="003D3F70">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 xml:space="preserve">７　</w:t>
      </w:r>
      <w:r w:rsidR="004C7385">
        <w:rPr>
          <w:rFonts w:asciiTheme="majorEastAsia" w:eastAsiaTheme="majorEastAsia" w:hAnsiTheme="majorEastAsia" w:hint="eastAsia"/>
          <w:b/>
          <w:color w:val="000000" w:themeColor="text1"/>
          <w:sz w:val="22"/>
        </w:rPr>
        <w:t>単元</w:t>
      </w:r>
      <w:r w:rsidR="00F15821" w:rsidRPr="00847C1C">
        <w:rPr>
          <w:rFonts w:asciiTheme="majorEastAsia" w:eastAsiaTheme="majorEastAsia" w:hAnsiTheme="majorEastAsia" w:hint="eastAsia"/>
          <w:b/>
          <w:color w:val="000000" w:themeColor="text1"/>
          <w:sz w:val="22"/>
        </w:rPr>
        <w:t>の評価規準</w:t>
      </w:r>
    </w:p>
    <w:tbl>
      <w:tblPr>
        <w:tblStyle w:val="a3"/>
        <w:tblpPr w:leftFromText="142" w:rightFromText="142" w:vertAnchor="text" w:horzAnchor="margin" w:tblpX="250" w:tblpY="24"/>
        <w:tblW w:w="0" w:type="auto"/>
        <w:tblLook w:val="04A0" w:firstRow="1" w:lastRow="0" w:firstColumn="1" w:lastColumn="0" w:noHBand="0" w:noVBand="1"/>
      </w:tblPr>
      <w:tblGrid>
        <w:gridCol w:w="1696"/>
        <w:gridCol w:w="6379"/>
        <w:gridCol w:w="1956"/>
      </w:tblGrid>
      <w:tr w:rsidR="00C323C4" w:rsidRPr="00847C1C" w14:paraId="39C2A72C" w14:textId="77777777" w:rsidTr="00802758">
        <w:trPr>
          <w:trHeight w:val="416"/>
        </w:trPr>
        <w:tc>
          <w:tcPr>
            <w:tcW w:w="1696" w:type="dxa"/>
            <w:tcBorders>
              <w:bottom w:val="double" w:sz="4" w:space="0" w:color="auto"/>
            </w:tcBorders>
            <w:shd w:val="clear" w:color="auto" w:fill="A6A6A6" w:themeFill="background1" w:themeFillShade="A6"/>
            <w:vAlign w:val="center"/>
          </w:tcPr>
          <w:p w14:paraId="6EA95783" w14:textId="77777777" w:rsidR="00C323C4" w:rsidRPr="00847C1C" w:rsidRDefault="00C323C4" w:rsidP="00C323C4">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知識・技能</w:t>
            </w:r>
          </w:p>
        </w:tc>
        <w:tc>
          <w:tcPr>
            <w:tcW w:w="6379" w:type="dxa"/>
            <w:tcBorders>
              <w:bottom w:val="double" w:sz="4" w:space="0" w:color="auto"/>
            </w:tcBorders>
            <w:shd w:val="clear" w:color="auto" w:fill="A6A6A6" w:themeFill="background1" w:themeFillShade="A6"/>
            <w:vAlign w:val="center"/>
          </w:tcPr>
          <w:p w14:paraId="718F1FF1" w14:textId="77777777" w:rsidR="00C323C4" w:rsidRPr="00847C1C" w:rsidRDefault="00C323C4" w:rsidP="0078233C">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思考・判断・表現</w:t>
            </w:r>
          </w:p>
        </w:tc>
        <w:tc>
          <w:tcPr>
            <w:tcW w:w="1956" w:type="dxa"/>
            <w:tcBorders>
              <w:bottom w:val="double" w:sz="4" w:space="0" w:color="auto"/>
            </w:tcBorders>
            <w:shd w:val="clear" w:color="auto" w:fill="A6A6A6" w:themeFill="background1" w:themeFillShade="A6"/>
            <w:vAlign w:val="center"/>
          </w:tcPr>
          <w:p w14:paraId="1AC95B5C" w14:textId="77777777" w:rsidR="00C323C4" w:rsidRPr="00847C1C" w:rsidRDefault="00C323C4" w:rsidP="00C323C4">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主体的に学習に取り組む態度</w:t>
            </w:r>
          </w:p>
        </w:tc>
      </w:tr>
      <w:tr w:rsidR="00C323C4" w:rsidRPr="00847C1C" w14:paraId="2ABF5893" w14:textId="77777777" w:rsidTr="00802758">
        <w:trPr>
          <w:trHeight w:val="1109"/>
        </w:trPr>
        <w:tc>
          <w:tcPr>
            <w:tcW w:w="1696" w:type="dxa"/>
            <w:tcBorders>
              <w:top w:val="double" w:sz="4" w:space="0" w:color="auto"/>
            </w:tcBorders>
          </w:tcPr>
          <w:p w14:paraId="7B941926" w14:textId="7604B6D8" w:rsidR="000704E4" w:rsidRPr="00847C1C" w:rsidRDefault="00C323C4" w:rsidP="000704E4">
            <w:pPr>
              <w:ind w:left="203" w:hangingChars="100" w:hanging="203"/>
              <w:rPr>
                <w:color w:val="000000" w:themeColor="text1"/>
                <w:sz w:val="22"/>
              </w:rPr>
            </w:pPr>
            <w:r>
              <w:rPr>
                <w:rFonts w:hint="eastAsia"/>
                <w:color w:val="000000" w:themeColor="text1"/>
                <w:sz w:val="22"/>
              </w:rPr>
              <w:t>①</w:t>
            </w:r>
            <w:r w:rsidR="00A62EBE">
              <w:rPr>
                <w:rFonts w:hint="eastAsia"/>
                <w:color w:val="000000" w:themeColor="text1"/>
                <w:sz w:val="22"/>
              </w:rPr>
              <w:t>文章の構成や展開、文章の特徴について理解</w:t>
            </w:r>
            <w:r w:rsidR="00A03855">
              <w:rPr>
                <w:rFonts w:hint="eastAsia"/>
                <w:color w:val="000000" w:themeColor="text1"/>
                <w:sz w:val="22"/>
              </w:rPr>
              <w:t>し</w:t>
            </w:r>
            <w:r w:rsidR="00A62EBE">
              <w:rPr>
                <w:rFonts w:hint="eastAsia"/>
                <w:color w:val="000000" w:themeColor="text1"/>
                <w:sz w:val="22"/>
              </w:rPr>
              <w:t>ている</w:t>
            </w:r>
            <w:r>
              <w:rPr>
                <w:rFonts w:hint="eastAsia"/>
                <w:color w:val="000000" w:themeColor="text1"/>
                <w:sz w:val="22"/>
              </w:rPr>
              <w:t>。</w:t>
            </w:r>
            <w:r w:rsidR="000704E4">
              <w:rPr>
                <w:rFonts w:hint="eastAsia"/>
                <w:color w:val="000000" w:themeColor="text1"/>
                <w:sz w:val="22"/>
              </w:rPr>
              <w:t>(</w:t>
            </w:r>
            <w:r w:rsidR="00A62EBE">
              <w:rPr>
                <w:rFonts w:hint="eastAsia"/>
                <w:color w:val="000000" w:themeColor="text1"/>
                <w:sz w:val="22"/>
              </w:rPr>
              <w:t>1</w:t>
            </w:r>
            <w:r w:rsidR="000704E4">
              <w:rPr>
                <w:rFonts w:hint="eastAsia"/>
                <w:color w:val="000000" w:themeColor="text1"/>
                <w:sz w:val="22"/>
              </w:rPr>
              <w:t>)</w:t>
            </w:r>
            <w:r w:rsidR="00A62EBE">
              <w:rPr>
                <w:rFonts w:hint="eastAsia"/>
                <w:color w:val="000000" w:themeColor="text1"/>
                <w:sz w:val="22"/>
              </w:rPr>
              <w:t>カ</w:t>
            </w:r>
          </w:p>
          <w:p w14:paraId="7B95C2A8" w14:textId="02DB6F20" w:rsidR="00645D77" w:rsidRPr="00847C1C" w:rsidRDefault="00C323C4" w:rsidP="00645D77">
            <w:pPr>
              <w:ind w:left="203" w:hangingChars="100" w:hanging="203"/>
              <w:rPr>
                <w:color w:val="000000" w:themeColor="text1"/>
                <w:sz w:val="22"/>
              </w:rPr>
            </w:pPr>
            <w:r>
              <w:rPr>
                <w:rFonts w:hint="eastAsia"/>
                <w:color w:val="000000" w:themeColor="text1"/>
                <w:sz w:val="22"/>
              </w:rPr>
              <w:t xml:space="preserve">　</w:t>
            </w:r>
          </w:p>
          <w:p w14:paraId="7AE729BA" w14:textId="77C8FAA5" w:rsidR="00C323C4" w:rsidRPr="00847C1C" w:rsidRDefault="00C323C4" w:rsidP="001D32F2">
            <w:pPr>
              <w:rPr>
                <w:color w:val="000000" w:themeColor="text1"/>
                <w:sz w:val="22"/>
              </w:rPr>
            </w:pPr>
          </w:p>
        </w:tc>
        <w:tc>
          <w:tcPr>
            <w:tcW w:w="6379" w:type="dxa"/>
            <w:tcBorders>
              <w:top w:val="double" w:sz="4" w:space="0" w:color="auto"/>
            </w:tcBorders>
          </w:tcPr>
          <w:p w14:paraId="1138CCA5" w14:textId="0094CA47" w:rsidR="00C323C4" w:rsidRPr="00847C1C" w:rsidRDefault="00C323C4" w:rsidP="00480932">
            <w:pPr>
              <w:ind w:left="203" w:hangingChars="100" w:hanging="203"/>
              <w:rPr>
                <w:color w:val="000000" w:themeColor="text1"/>
                <w:sz w:val="22"/>
              </w:rPr>
            </w:pPr>
            <w:r>
              <w:rPr>
                <w:rFonts w:hint="eastAsia"/>
                <w:color w:val="000000" w:themeColor="text1"/>
                <w:sz w:val="22"/>
              </w:rPr>
              <w:t>①「</w:t>
            </w:r>
            <w:r w:rsidR="00645D77">
              <w:rPr>
                <w:rFonts w:hint="eastAsia"/>
                <w:color w:val="000000" w:themeColor="text1"/>
                <w:sz w:val="22"/>
              </w:rPr>
              <w:t>書くこと」において、目的や意図に応じて感じたことや考えたことなどから書くことを選び、集めた材料を分類したり関係づけたりして、伝えたいことを明確にしている</w:t>
            </w:r>
            <w:r>
              <w:rPr>
                <w:rFonts w:hint="eastAsia"/>
                <w:color w:val="000000" w:themeColor="text1"/>
                <w:sz w:val="22"/>
              </w:rPr>
              <w:t>。</w:t>
            </w:r>
            <w:r w:rsidR="00645D77">
              <w:rPr>
                <w:rFonts w:hint="eastAsia"/>
                <w:color w:val="000000" w:themeColor="text1"/>
                <w:sz w:val="22"/>
              </w:rPr>
              <w:t>B</w:t>
            </w:r>
            <w:r w:rsidR="000704E4">
              <w:rPr>
                <w:rFonts w:hint="eastAsia"/>
                <w:color w:val="000000" w:themeColor="text1"/>
                <w:sz w:val="22"/>
              </w:rPr>
              <w:t>(</w:t>
            </w:r>
            <w:r w:rsidR="00645D77">
              <w:rPr>
                <w:rFonts w:hint="eastAsia"/>
                <w:color w:val="000000" w:themeColor="text1"/>
                <w:sz w:val="22"/>
              </w:rPr>
              <w:t>1</w:t>
            </w:r>
            <w:r w:rsidR="000704E4">
              <w:rPr>
                <w:rFonts w:hint="eastAsia"/>
                <w:color w:val="000000" w:themeColor="text1"/>
                <w:sz w:val="22"/>
              </w:rPr>
              <w:t>)</w:t>
            </w:r>
            <w:r w:rsidR="00645D77">
              <w:rPr>
                <w:rFonts w:hint="eastAsia"/>
                <w:color w:val="000000" w:themeColor="text1"/>
                <w:sz w:val="22"/>
              </w:rPr>
              <w:t>ア</w:t>
            </w:r>
          </w:p>
          <w:p w14:paraId="2D48A8DB" w14:textId="2743147B" w:rsidR="001D32F2" w:rsidRPr="008D793F" w:rsidRDefault="00C323C4" w:rsidP="008D793F">
            <w:pPr>
              <w:ind w:left="203" w:hangingChars="100" w:hanging="203"/>
              <w:rPr>
                <w:color w:val="000000" w:themeColor="text1"/>
                <w:sz w:val="22"/>
              </w:rPr>
            </w:pPr>
            <w:r>
              <w:rPr>
                <w:rFonts w:hint="eastAsia"/>
                <w:color w:val="000000" w:themeColor="text1"/>
                <w:sz w:val="22"/>
              </w:rPr>
              <w:t>②</w:t>
            </w:r>
            <w:r w:rsidR="00645D77">
              <w:rPr>
                <w:rFonts w:hint="eastAsia"/>
                <w:color w:val="000000" w:themeColor="text1"/>
                <w:sz w:val="22"/>
              </w:rPr>
              <w:t>「書くこと」において、筋道の通った文章となるように文章全体の構成や展開を考えている</w:t>
            </w:r>
            <w:r w:rsidR="008D793F">
              <w:rPr>
                <w:rFonts w:hint="eastAsia"/>
                <w:color w:val="000000" w:themeColor="text1"/>
                <w:sz w:val="22"/>
              </w:rPr>
              <w:t>。</w:t>
            </w:r>
            <w:r w:rsidR="008D793F">
              <w:rPr>
                <w:rFonts w:hint="eastAsia"/>
                <w:color w:val="000000" w:themeColor="text1"/>
                <w:sz w:val="22"/>
              </w:rPr>
              <w:t xml:space="preserve"> B(1)</w:t>
            </w:r>
            <w:r w:rsidR="008D793F">
              <w:rPr>
                <w:rFonts w:hint="eastAsia"/>
                <w:color w:val="000000" w:themeColor="text1"/>
                <w:sz w:val="22"/>
              </w:rPr>
              <w:t>イ</w:t>
            </w:r>
          </w:p>
          <w:p w14:paraId="4A90F417" w14:textId="609A20E7" w:rsidR="001D32F2" w:rsidRPr="008D793F" w:rsidRDefault="008D793F" w:rsidP="008D793F">
            <w:pPr>
              <w:ind w:left="193" w:hangingChars="100" w:hanging="193"/>
              <w:rPr>
                <w:color w:val="17365D" w:themeColor="text2" w:themeShade="BF"/>
              </w:rPr>
            </w:pPr>
            <w:r w:rsidRPr="00762BA9">
              <w:rPr>
                <w:rFonts w:hint="eastAsia"/>
              </w:rPr>
              <w:t>③「書くこと」において、目的や意図に応じて簡単に書いたり詳しく書いたりするとともに、自分の考えが伝わるように書き表し方を工夫している。</w:t>
            </w:r>
            <w:r w:rsidRPr="00762BA9">
              <w:rPr>
                <w:sz w:val="22"/>
              </w:rPr>
              <w:t xml:space="preserve"> B(1)</w:t>
            </w:r>
            <w:r>
              <w:rPr>
                <w:rFonts w:hint="eastAsia"/>
                <w:color w:val="000000" w:themeColor="text1"/>
                <w:sz w:val="22"/>
              </w:rPr>
              <w:t>ウ</w:t>
            </w:r>
          </w:p>
        </w:tc>
        <w:tc>
          <w:tcPr>
            <w:tcW w:w="1956" w:type="dxa"/>
            <w:tcBorders>
              <w:top w:val="double" w:sz="4" w:space="0" w:color="auto"/>
            </w:tcBorders>
          </w:tcPr>
          <w:p w14:paraId="789FEFCC" w14:textId="63AFD804" w:rsidR="00C323C4" w:rsidRPr="00847C1C" w:rsidRDefault="00C323C4" w:rsidP="00802758">
            <w:pPr>
              <w:ind w:left="203" w:hangingChars="100" w:hanging="203"/>
              <w:rPr>
                <w:color w:val="000000" w:themeColor="text1"/>
                <w:sz w:val="22"/>
              </w:rPr>
            </w:pPr>
            <w:r>
              <w:rPr>
                <w:rFonts w:hint="eastAsia"/>
                <w:color w:val="000000" w:themeColor="text1"/>
                <w:sz w:val="22"/>
              </w:rPr>
              <w:t>①</w:t>
            </w:r>
            <w:r w:rsidR="008D793F">
              <w:rPr>
                <w:rFonts w:hint="eastAsia"/>
                <w:color w:val="000000" w:themeColor="text1"/>
                <w:sz w:val="22"/>
              </w:rPr>
              <w:t>筋道の通った文章となるように、粘り強く文章全体の構成を考え、学習の見通しをもって提案する文章を書こうとしている。</w:t>
            </w:r>
          </w:p>
        </w:tc>
      </w:tr>
    </w:tbl>
    <w:p w14:paraId="0EF9627F" w14:textId="77777777" w:rsidR="00503280" w:rsidRDefault="00503280" w:rsidP="00C323C4">
      <w:pPr>
        <w:rPr>
          <w:rFonts w:asciiTheme="majorEastAsia" w:eastAsiaTheme="majorEastAsia" w:hAnsiTheme="majorEastAsia"/>
          <w:b/>
          <w:color w:val="000000" w:themeColor="text1"/>
          <w:sz w:val="22"/>
        </w:rPr>
      </w:pPr>
    </w:p>
    <w:p w14:paraId="76D6807B" w14:textId="327867BC" w:rsidR="00C323C4" w:rsidRDefault="00C323C4" w:rsidP="00C323C4">
      <w:pPr>
        <w:rPr>
          <w:color w:val="000000" w:themeColor="text1"/>
          <w:sz w:val="22"/>
        </w:rPr>
      </w:pPr>
      <w:r>
        <w:rPr>
          <w:rFonts w:asciiTheme="majorEastAsia" w:eastAsiaTheme="majorEastAsia" w:hAnsiTheme="majorEastAsia" w:hint="eastAsia"/>
          <w:b/>
          <w:color w:val="000000" w:themeColor="text1"/>
          <w:sz w:val="22"/>
        </w:rPr>
        <w:lastRenderedPageBreak/>
        <w:t>８　単元の指導計画・評価計画　（</w:t>
      </w:r>
      <w:r w:rsidR="00503280">
        <w:rPr>
          <w:rFonts w:asciiTheme="majorEastAsia" w:eastAsiaTheme="majorEastAsia" w:hAnsiTheme="majorEastAsia" w:hint="eastAsia"/>
          <w:b/>
          <w:color w:val="000000" w:themeColor="text1"/>
          <w:sz w:val="22"/>
        </w:rPr>
        <w:t>１０</w:t>
      </w:r>
      <w:r>
        <w:rPr>
          <w:rFonts w:asciiTheme="majorEastAsia" w:eastAsiaTheme="majorEastAsia" w:hAnsiTheme="majorEastAsia" w:hint="eastAsia"/>
          <w:b/>
          <w:color w:val="000000" w:themeColor="text1"/>
          <w:sz w:val="22"/>
        </w:rPr>
        <w:t>時間扱い</w:t>
      </w:r>
      <w:r w:rsidR="000704E4">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本時は</w:t>
      </w:r>
      <w:r w:rsidR="00802758">
        <w:rPr>
          <w:rFonts w:asciiTheme="majorEastAsia" w:eastAsiaTheme="majorEastAsia" w:hAnsiTheme="majorEastAsia" w:hint="eastAsia"/>
          <w:b/>
          <w:color w:val="000000" w:themeColor="text1"/>
          <w:sz w:val="22"/>
        </w:rPr>
        <w:t>１</w:t>
      </w:r>
      <w:r>
        <w:rPr>
          <w:rFonts w:asciiTheme="majorEastAsia" w:eastAsiaTheme="majorEastAsia" w:hAnsiTheme="majorEastAsia" w:hint="eastAsia"/>
          <w:b/>
          <w:color w:val="000000" w:themeColor="text1"/>
          <w:sz w:val="22"/>
        </w:rPr>
        <w:t>／</w:t>
      </w:r>
      <w:r w:rsidR="00503280">
        <w:rPr>
          <w:rFonts w:asciiTheme="majorEastAsia" w:eastAsiaTheme="majorEastAsia" w:hAnsiTheme="majorEastAsia" w:hint="eastAsia"/>
          <w:b/>
          <w:color w:val="000000" w:themeColor="text1"/>
          <w:sz w:val="22"/>
        </w:rPr>
        <w:t>１０</w:t>
      </w:r>
      <w:r>
        <w:rPr>
          <w:rFonts w:asciiTheme="majorEastAsia" w:eastAsiaTheme="majorEastAsia" w:hAnsiTheme="majorEastAsia" w:hint="eastAsia"/>
          <w:b/>
          <w:color w:val="000000" w:themeColor="text1"/>
          <w:sz w:val="22"/>
        </w:rPr>
        <w:t>）</w:t>
      </w:r>
    </w:p>
    <w:tbl>
      <w:tblPr>
        <w:tblStyle w:val="a3"/>
        <w:tblW w:w="10065" w:type="dxa"/>
        <w:tblInd w:w="392" w:type="dxa"/>
        <w:tblLayout w:type="fixed"/>
        <w:tblLook w:val="04A0" w:firstRow="1" w:lastRow="0" w:firstColumn="1" w:lastColumn="0" w:noHBand="0" w:noVBand="1"/>
      </w:tblPr>
      <w:tblGrid>
        <w:gridCol w:w="623"/>
        <w:gridCol w:w="4481"/>
        <w:gridCol w:w="3685"/>
        <w:gridCol w:w="426"/>
        <w:gridCol w:w="425"/>
        <w:gridCol w:w="425"/>
      </w:tblGrid>
      <w:tr w:rsidR="00C323C4" w14:paraId="23DDB9EC" w14:textId="77777777" w:rsidTr="00C323C4">
        <w:trPr>
          <w:trHeight w:val="291"/>
        </w:trPr>
        <w:tc>
          <w:tcPr>
            <w:tcW w:w="622" w:type="dxa"/>
            <w:vMerge w:val="restart"/>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1E0BE958" w14:textId="77777777" w:rsidR="00C323C4" w:rsidRDefault="00C323C4">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時</w:t>
            </w:r>
          </w:p>
        </w:tc>
        <w:tc>
          <w:tcPr>
            <w:tcW w:w="4481" w:type="dxa"/>
            <w:vMerge w:val="restart"/>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4A0395C8" w14:textId="77777777" w:rsidR="00C323C4" w:rsidRDefault="00C323C4">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○目標</w:t>
            </w:r>
          </w:p>
        </w:tc>
        <w:tc>
          <w:tcPr>
            <w:tcW w:w="3685" w:type="dxa"/>
            <w:vMerge w:val="restart"/>
            <w:tcBorders>
              <w:top w:val="single" w:sz="4" w:space="0" w:color="auto"/>
              <w:left w:val="single" w:sz="4" w:space="0" w:color="auto"/>
              <w:bottom w:val="double" w:sz="4" w:space="0" w:color="auto"/>
              <w:right w:val="single" w:sz="4" w:space="0" w:color="auto"/>
            </w:tcBorders>
            <w:shd w:val="clear" w:color="auto" w:fill="A6A6A6" w:themeFill="background1" w:themeFillShade="A6"/>
            <w:vAlign w:val="center"/>
            <w:hideMark/>
          </w:tcPr>
          <w:p w14:paraId="0695F812" w14:textId="77777777" w:rsidR="00C323C4" w:rsidRDefault="00C323C4">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・学習活動</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5A78EB" w14:textId="77777777" w:rsidR="00C323C4" w:rsidRDefault="00C323C4">
            <w:pPr>
              <w:widowControl/>
              <w:jc w:val="center"/>
              <w:rPr>
                <w:rFonts w:asciiTheme="majorEastAsia" w:eastAsiaTheme="majorEastAsia" w:hAnsiTheme="majorEastAsia"/>
                <w:b/>
              </w:rPr>
            </w:pPr>
            <w:r>
              <w:rPr>
                <w:rFonts w:asciiTheme="majorEastAsia" w:eastAsiaTheme="majorEastAsia" w:hAnsiTheme="majorEastAsia" w:hint="eastAsia"/>
                <w:b/>
              </w:rPr>
              <w:t>評価の観点</w:t>
            </w:r>
          </w:p>
        </w:tc>
      </w:tr>
      <w:tr w:rsidR="00C323C4" w14:paraId="7536D8E7" w14:textId="77777777" w:rsidTr="00E67525">
        <w:trPr>
          <w:trHeight w:val="307"/>
        </w:trPr>
        <w:tc>
          <w:tcPr>
            <w:tcW w:w="622" w:type="dxa"/>
            <w:vMerge/>
            <w:tcBorders>
              <w:top w:val="single" w:sz="4" w:space="0" w:color="auto"/>
              <w:left w:val="single" w:sz="4" w:space="0" w:color="auto"/>
              <w:bottom w:val="single" w:sz="24" w:space="0" w:color="auto"/>
              <w:right w:val="single" w:sz="4" w:space="0" w:color="auto"/>
            </w:tcBorders>
            <w:vAlign w:val="center"/>
            <w:hideMark/>
          </w:tcPr>
          <w:p w14:paraId="0C325174" w14:textId="77777777" w:rsidR="00C323C4" w:rsidRDefault="00C323C4">
            <w:pPr>
              <w:widowControl/>
              <w:jc w:val="left"/>
              <w:rPr>
                <w:rFonts w:asciiTheme="majorEastAsia" w:eastAsiaTheme="majorEastAsia" w:hAnsiTheme="majorEastAsia"/>
                <w:b/>
                <w:color w:val="000000" w:themeColor="text1"/>
                <w:sz w:val="22"/>
              </w:rPr>
            </w:pPr>
          </w:p>
        </w:tc>
        <w:tc>
          <w:tcPr>
            <w:tcW w:w="4481" w:type="dxa"/>
            <w:vMerge/>
            <w:tcBorders>
              <w:top w:val="single" w:sz="4" w:space="0" w:color="auto"/>
              <w:left w:val="single" w:sz="4" w:space="0" w:color="auto"/>
              <w:bottom w:val="single" w:sz="24" w:space="0" w:color="auto"/>
              <w:right w:val="single" w:sz="4" w:space="0" w:color="auto"/>
            </w:tcBorders>
            <w:vAlign w:val="center"/>
            <w:hideMark/>
          </w:tcPr>
          <w:p w14:paraId="016B83E5" w14:textId="77777777" w:rsidR="00C323C4" w:rsidRDefault="00C323C4">
            <w:pPr>
              <w:widowControl/>
              <w:jc w:val="left"/>
              <w:rPr>
                <w:rFonts w:asciiTheme="majorEastAsia" w:eastAsiaTheme="majorEastAsia" w:hAnsiTheme="majorEastAsia"/>
                <w:b/>
                <w:color w:val="000000" w:themeColor="text1"/>
                <w:sz w:val="22"/>
              </w:rPr>
            </w:pPr>
          </w:p>
        </w:tc>
        <w:tc>
          <w:tcPr>
            <w:tcW w:w="3685" w:type="dxa"/>
            <w:vMerge/>
            <w:tcBorders>
              <w:top w:val="single" w:sz="4" w:space="0" w:color="auto"/>
              <w:left w:val="single" w:sz="4" w:space="0" w:color="auto"/>
              <w:bottom w:val="single" w:sz="24" w:space="0" w:color="auto"/>
              <w:right w:val="single" w:sz="4" w:space="0" w:color="auto"/>
            </w:tcBorders>
            <w:vAlign w:val="center"/>
            <w:hideMark/>
          </w:tcPr>
          <w:p w14:paraId="14AF96E0" w14:textId="77777777" w:rsidR="00C323C4" w:rsidRDefault="00C323C4">
            <w:pPr>
              <w:widowControl/>
              <w:jc w:val="left"/>
              <w:rPr>
                <w:rFonts w:asciiTheme="majorEastAsia" w:eastAsiaTheme="majorEastAsia" w:hAnsiTheme="majorEastAsia"/>
                <w:b/>
                <w:color w:val="000000" w:themeColor="text1"/>
                <w:sz w:val="22"/>
              </w:rPr>
            </w:pPr>
          </w:p>
        </w:tc>
        <w:tc>
          <w:tcPr>
            <w:tcW w:w="426" w:type="dxa"/>
            <w:tcBorders>
              <w:top w:val="single" w:sz="4" w:space="0" w:color="auto"/>
              <w:left w:val="single" w:sz="4" w:space="0" w:color="auto"/>
              <w:bottom w:val="single" w:sz="24" w:space="0" w:color="auto"/>
              <w:right w:val="single" w:sz="4" w:space="0" w:color="auto"/>
            </w:tcBorders>
            <w:shd w:val="clear" w:color="auto" w:fill="A6A6A6" w:themeFill="background1" w:themeFillShade="A6"/>
            <w:vAlign w:val="center"/>
            <w:hideMark/>
          </w:tcPr>
          <w:p w14:paraId="2F3BC913" w14:textId="77777777" w:rsidR="00C323C4" w:rsidRDefault="00C323C4">
            <w:pPr>
              <w:jc w:val="center"/>
              <w:rPr>
                <w:rFonts w:asciiTheme="majorEastAsia" w:eastAsiaTheme="majorEastAsia" w:hAnsiTheme="majorEastAsia"/>
                <w:b/>
                <w:sz w:val="22"/>
              </w:rPr>
            </w:pPr>
            <w:r>
              <w:rPr>
                <w:rFonts w:asciiTheme="majorEastAsia" w:eastAsiaTheme="majorEastAsia" w:hAnsiTheme="majorEastAsia" w:hint="eastAsia"/>
                <w:b/>
                <w:sz w:val="22"/>
              </w:rPr>
              <w:t>知</w:t>
            </w:r>
          </w:p>
        </w:tc>
        <w:tc>
          <w:tcPr>
            <w:tcW w:w="425" w:type="dxa"/>
            <w:tcBorders>
              <w:top w:val="single" w:sz="4" w:space="0" w:color="auto"/>
              <w:left w:val="single" w:sz="4" w:space="0" w:color="auto"/>
              <w:bottom w:val="single" w:sz="24" w:space="0" w:color="auto"/>
              <w:right w:val="single" w:sz="4" w:space="0" w:color="auto"/>
            </w:tcBorders>
            <w:shd w:val="clear" w:color="auto" w:fill="A6A6A6" w:themeFill="background1" w:themeFillShade="A6"/>
            <w:vAlign w:val="center"/>
            <w:hideMark/>
          </w:tcPr>
          <w:p w14:paraId="239D97A3" w14:textId="77777777" w:rsidR="00C323C4" w:rsidRDefault="00C323C4">
            <w:pPr>
              <w:jc w:val="center"/>
              <w:rPr>
                <w:rFonts w:asciiTheme="majorEastAsia" w:eastAsiaTheme="majorEastAsia" w:hAnsiTheme="majorEastAsia"/>
                <w:b/>
                <w:sz w:val="22"/>
              </w:rPr>
            </w:pPr>
            <w:r>
              <w:rPr>
                <w:rFonts w:asciiTheme="majorEastAsia" w:eastAsiaTheme="majorEastAsia" w:hAnsiTheme="majorEastAsia" w:hint="eastAsia"/>
                <w:b/>
                <w:sz w:val="22"/>
              </w:rPr>
              <w:t>思</w:t>
            </w:r>
          </w:p>
        </w:tc>
        <w:tc>
          <w:tcPr>
            <w:tcW w:w="425" w:type="dxa"/>
            <w:tcBorders>
              <w:top w:val="single" w:sz="4" w:space="0" w:color="auto"/>
              <w:left w:val="single" w:sz="4" w:space="0" w:color="auto"/>
              <w:bottom w:val="single" w:sz="24" w:space="0" w:color="auto"/>
              <w:right w:val="single" w:sz="4" w:space="0" w:color="auto"/>
            </w:tcBorders>
            <w:shd w:val="clear" w:color="auto" w:fill="A6A6A6" w:themeFill="background1" w:themeFillShade="A6"/>
            <w:vAlign w:val="center"/>
            <w:hideMark/>
          </w:tcPr>
          <w:p w14:paraId="6FCF0D1C" w14:textId="77777777" w:rsidR="00C323C4" w:rsidRDefault="00C323C4">
            <w:pPr>
              <w:jc w:val="center"/>
              <w:rPr>
                <w:rFonts w:asciiTheme="majorEastAsia" w:eastAsiaTheme="majorEastAsia" w:hAnsiTheme="majorEastAsia"/>
                <w:b/>
                <w:sz w:val="22"/>
              </w:rPr>
            </w:pPr>
            <w:r>
              <w:rPr>
                <w:rFonts w:asciiTheme="majorEastAsia" w:eastAsiaTheme="majorEastAsia" w:hAnsiTheme="majorEastAsia" w:hint="eastAsia"/>
                <w:b/>
                <w:sz w:val="22"/>
              </w:rPr>
              <w:t>態</w:t>
            </w:r>
          </w:p>
        </w:tc>
      </w:tr>
      <w:tr w:rsidR="00C323C4" w14:paraId="74817DDF" w14:textId="77777777" w:rsidTr="0057511A">
        <w:trPr>
          <w:cantSplit/>
          <w:trHeight w:val="1196"/>
        </w:trPr>
        <w:tc>
          <w:tcPr>
            <w:tcW w:w="622" w:type="dxa"/>
            <w:tcBorders>
              <w:top w:val="single" w:sz="24" w:space="0" w:color="auto"/>
              <w:left w:val="single" w:sz="24" w:space="0" w:color="auto"/>
              <w:bottom w:val="single" w:sz="24" w:space="0" w:color="auto"/>
              <w:right w:val="single" w:sz="4" w:space="0" w:color="auto"/>
            </w:tcBorders>
            <w:shd w:val="clear" w:color="auto" w:fill="A6A6A6" w:themeFill="background1" w:themeFillShade="A6"/>
            <w:textDirection w:val="tbRlV"/>
            <w:vAlign w:val="center"/>
            <w:hideMark/>
          </w:tcPr>
          <w:p w14:paraId="542C038A" w14:textId="5FD12991" w:rsidR="00C323C4" w:rsidRDefault="00C323C4" w:rsidP="00802758">
            <w:pPr>
              <w:ind w:left="113" w:right="113"/>
              <w:jc w:val="center"/>
              <w:rPr>
                <w:b/>
                <w:color w:val="000000" w:themeColor="text1"/>
                <w:sz w:val="22"/>
              </w:rPr>
            </w:pPr>
            <w:r>
              <w:rPr>
                <w:rFonts w:hint="eastAsia"/>
                <w:b/>
                <w:color w:val="000000" w:themeColor="text1"/>
                <w:sz w:val="22"/>
              </w:rPr>
              <w:t>１</w:t>
            </w:r>
            <w:r w:rsidR="00802758">
              <w:rPr>
                <w:rFonts w:hint="eastAsia"/>
                <w:b/>
                <w:color w:val="000000" w:themeColor="text1"/>
                <w:sz w:val="22"/>
              </w:rPr>
              <w:t xml:space="preserve">　本時</w:t>
            </w:r>
          </w:p>
        </w:tc>
        <w:tc>
          <w:tcPr>
            <w:tcW w:w="4481" w:type="dxa"/>
            <w:tcBorders>
              <w:top w:val="single" w:sz="24" w:space="0" w:color="auto"/>
              <w:left w:val="single" w:sz="4" w:space="0" w:color="auto"/>
              <w:bottom w:val="single" w:sz="24" w:space="0" w:color="auto"/>
              <w:right w:val="single" w:sz="4" w:space="0" w:color="auto"/>
            </w:tcBorders>
          </w:tcPr>
          <w:p w14:paraId="37909515" w14:textId="251282B4" w:rsidR="00196D53" w:rsidRDefault="00C323C4" w:rsidP="00196D53">
            <w:pPr>
              <w:ind w:left="203" w:hangingChars="100" w:hanging="203"/>
              <w:rPr>
                <w:color w:val="000000" w:themeColor="text1"/>
                <w:sz w:val="22"/>
              </w:rPr>
            </w:pPr>
            <w:r>
              <w:rPr>
                <w:rFonts w:hint="eastAsia"/>
                <w:color w:val="000000" w:themeColor="text1"/>
                <w:sz w:val="22"/>
              </w:rPr>
              <w:t>○</w:t>
            </w:r>
            <w:r w:rsidR="00196D53">
              <w:rPr>
                <w:rFonts w:hint="eastAsia"/>
                <w:color w:val="000000" w:themeColor="text1"/>
                <w:sz w:val="22"/>
              </w:rPr>
              <w:t>地球の課題を基に身の回りの問題で自分たちにできることはないか、学習の見通しをもって提案する文章を書こうとすることができる。</w:t>
            </w:r>
          </w:p>
        </w:tc>
        <w:tc>
          <w:tcPr>
            <w:tcW w:w="3685" w:type="dxa"/>
            <w:tcBorders>
              <w:top w:val="single" w:sz="24" w:space="0" w:color="auto"/>
              <w:left w:val="single" w:sz="4" w:space="0" w:color="auto"/>
              <w:bottom w:val="single" w:sz="24" w:space="0" w:color="auto"/>
              <w:right w:val="single" w:sz="4" w:space="0" w:color="auto"/>
            </w:tcBorders>
          </w:tcPr>
          <w:p w14:paraId="478C1796" w14:textId="182FF48C" w:rsidR="00C323C4" w:rsidRDefault="00C323C4" w:rsidP="00196D53">
            <w:pPr>
              <w:widowControl/>
              <w:ind w:left="203" w:hangingChars="100" w:hanging="203"/>
              <w:jc w:val="left"/>
              <w:rPr>
                <w:color w:val="000000" w:themeColor="text1"/>
                <w:sz w:val="22"/>
              </w:rPr>
            </w:pPr>
            <w:r>
              <w:rPr>
                <w:rFonts w:hint="eastAsia"/>
                <w:color w:val="000000" w:themeColor="text1"/>
                <w:sz w:val="22"/>
              </w:rPr>
              <w:t>・</w:t>
            </w:r>
            <w:r w:rsidR="00196D53">
              <w:rPr>
                <w:rFonts w:hint="eastAsia"/>
                <w:color w:val="000000" w:themeColor="text1"/>
                <w:sz w:val="22"/>
              </w:rPr>
              <w:t>JAXA</w:t>
            </w:r>
            <w:r w:rsidR="00196D53">
              <w:rPr>
                <w:rFonts w:hint="eastAsia"/>
                <w:color w:val="000000" w:themeColor="text1"/>
                <w:sz w:val="22"/>
              </w:rPr>
              <w:t>と</w:t>
            </w:r>
            <w:r w:rsidR="00196D53">
              <w:rPr>
                <w:rFonts w:hint="eastAsia"/>
                <w:color w:val="000000" w:themeColor="text1"/>
                <w:sz w:val="22"/>
              </w:rPr>
              <w:t>SDG</w:t>
            </w:r>
            <w:r w:rsidR="00FD71F0">
              <w:rPr>
                <w:rFonts w:hint="eastAsia"/>
                <w:color w:val="000000" w:themeColor="text1"/>
                <w:sz w:val="22"/>
              </w:rPr>
              <w:t>s</w:t>
            </w:r>
            <w:r w:rsidR="00196D53">
              <w:rPr>
                <w:rFonts w:hint="eastAsia"/>
                <w:color w:val="000000" w:themeColor="text1"/>
                <w:sz w:val="22"/>
              </w:rPr>
              <w:t>の関りを知り、資源や環境を大切にするために、自分たちにできることを提案する文章を書くという学習の見通しをもつ。</w:t>
            </w:r>
          </w:p>
          <w:p w14:paraId="40B41933" w14:textId="75B8BF26" w:rsidR="0057511A" w:rsidRPr="0057511A" w:rsidRDefault="0057511A" w:rsidP="0057511A">
            <w:pPr>
              <w:ind w:left="203" w:hangingChars="100" w:hanging="203"/>
              <w:rPr>
                <w:color w:val="000000" w:themeColor="text1"/>
                <w:sz w:val="22"/>
              </w:rPr>
            </w:pPr>
            <w:r>
              <w:rPr>
                <w:rFonts w:hint="eastAsia"/>
                <w:color w:val="000000" w:themeColor="text1"/>
                <w:sz w:val="22"/>
              </w:rPr>
              <w:t>・</w:t>
            </w:r>
            <w:r>
              <w:rPr>
                <w:rFonts w:hint="eastAsia"/>
                <w:color w:val="000000" w:themeColor="text1"/>
                <w:sz w:val="22"/>
              </w:rPr>
              <w:t>JAXA</w:t>
            </w:r>
            <w:r>
              <w:rPr>
                <w:rFonts w:hint="eastAsia"/>
                <w:color w:val="000000" w:themeColor="text1"/>
                <w:sz w:val="22"/>
              </w:rPr>
              <w:t>の提案文から特徴を確かめる。</w:t>
            </w:r>
          </w:p>
        </w:tc>
        <w:tc>
          <w:tcPr>
            <w:tcW w:w="426" w:type="dxa"/>
            <w:tcBorders>
              <w:top w:val="single" w:sz="24" w:space="0" w:color="auto"/>
              <w:left w:val="single" w:sz="4" w:space="0" w:color="auto"/>
              <w:bottom w:val="single" w:sz="24" w:space="0" w:color="auto"/>
              <w:right w:val="single" w:sz="4" w:space="0" w:color="auto"/>
            </w:tcBorders>
            <w:vAlign w:val="center"/>
          </w:tcPr>
          <w:p w14:paraId="583799CF" w14:textId="77777777" w:rsidR="00C323C4" w:rsidRDefault="00C323C4">
            <w:pPr>
              <w:jc w:val="center"/>
              <w:rPr>
                <w:color w:val="000000" w:themeColor="text1"/>
                <w:sz w:val="22"/>
              </w:rPr>
            </w:pPr>
          </w:p>
        </w:tc>
        <w:tc>
          <w:tcPr>
            <w:tcW w:w="425" w:type="dxa"/>
            <w:tcBorders>
              <w:top w:val="single" w:sz="24" w:space="0" w:color="auto"/>
              <w:left w:val="single" w:sz="4" w:space="0" w:color="auto"/>
              <w:bottom w:val="single" w:sz="24" w:space="0" w:color="auto"/>
              <w:right w:val="single" w:sz="4" w:space="0" w:color="auto"/>
            </w:tcBorders>
            <w:vAlign w:val="center"/>
          </w:tcPr>
          <w:p w14:paraId="681483B2" w14:textId="77777777" w:rsidR="00C323C4" w:rsidRDefault="00C323C4">
            <w:pPr>
              <w:jc w:val="center"/>
              <w:rPr>
                <w:color w:val="000000" w:themeColor="text1"/>
                <w:sz w:val="22"/>
              </w:rPr>
            </w:pPr>
          </w:p>
        </w:tc>
        <w:tc>
          <w:tcPr>
            <w:tcW w:w="425" w:type="dxa"/>
            <w:tcBorders>
              <w:top w:val="single" w:sz="24" w:space="0" w:color="auto"/>
              <w:left w:val="single" w:sz="4" w:space="0" w:color="auto"/>
              <w:bottom w:val="single" w:sz="24" w:space="0" w:color="auto"/>
              <w:right w:val="single" w:sz="24" w:space="0" w:color="auto"/>
            </w:tcBorders>
            <w:vAlign w:val="center"/>
          </w:tcPr>
          <w:p w14:paraId="760D3A46" w14:textId="77777777" w:rsidR="00C323C4" w:rsidRDefault="00C323C4">
            <w:pPr>
              <w:jc w:val="center"/>
              <w:rPr>
                <w:color w:val="000000" w:themeColor="text1"/>
                <w:sz w:val="22"/>
              </w:rPr>
            </w:pPr>
          </w:p>
        </w:tc>
      </w:tr>
      <w:tr w:rsidR="00C323C4" w14:paraId="153C253A" w14:textId="77777777" w:rsidTr="0057511A">
        <w:trPr>
          <w:cantSplit/>
          <w:trHeight w:val="1295"/>
        </w:trPr>
        <w:tc>
          <w:tcPr>
            <w:tcW w:w="622" w:type="dxa"/>
            <w:tcBorders>
              <w:top w:val="single" w:sz="2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hideMark/>
          </w:tcPr>
          <w:p w14:paraId="26C6CA53" w14:textId="4EF77ED7" w:rsidR="00C323C4" w:rsidRDefault="00C323C4" w:rsidP="00802758">
            <w:pPr>
              <w:ind w:left="113" w:right="113"/>
              <w:jc w:val="center"/>
              <w:rPr>
                <w:b/>
                <w:color w:val="000000" w:themeColor="text1"/>
                <w:sz w:val="22"/>
              </w:rPr>
            </w:pPr>
            <w:r>
              <w:rPr>
                <w:rFonts w:ascii="ＭＳ 明朝" w:eastAsia="ＭＳ 明朝" w:hAnsi="ＭＳ 明朝" w:cs="ＭＳ 明朝" w:hint="eastAsia"/>
                <w:b/>
                <w:color w:val="000000" w:themeColor="text1"/>
                <w:sz w:val="22"/>
              </w:rPr>
              <w:t xml:space="preserve">２　</w:t>
            </w:r>
          </w:p>
        </w:tc>
        <w:tc>
          <w:tcPr>
            <w:tcW w:w="4481" w:type="dxa"/>
            <w:tcBorders>
              <w:top w:val="single" w:sz="24" w:space="0" w:color="auto"/>
              <w:left w:val="single" w:sz="4" w:space="0" w:color="auto"/>
              <w:bottom w:val="single" w:sz="4" w:space="0" w:color="auto"/>
              <w:right w:val="single" w:sz="4" w:space="0" w:color="auto"/>
            </w:tcBorders>
          </w:tcPr>
          <w:p w14:paraId="334CA4CD" w14:textId="2195EF7C" w:rsidR="00C323C4" w:rsidRDefault="00196D53" w:rsidP="00196D53">
            <w:pPr>
              <w:ind w:left="203" w:hangingChars="100" w:hanging="203"/>
              <w:rPr>
                <w:color w:val="000000" w:themeColor="text1"/>
                <w:sz w:val="22"/>
              </w:rPr>
            </w:pPr>
            <w:r>
              <w:rPr>
                <w:rFonts w:hint="eastAsia"/>
                <w:color w:val="000000" w:themeColor="text1"/>
                <w:sz w:val="22"/>
              </w:rPr>
              <w:t>〇目的や意図に応じて、身の回りの問題の中から書くテーマを決めることができる。</w:t>
            </w:r>
          </w:p>
          <w:p w14:paraId="1E5B0D5D" w14:textId="77777777" w:rsidR="00C323C4" w:rsidRDefault="00C323C4" w:rsidP="001D32F2">
            <w:pPr>
              <w:rPr>
                <w:color w:val="000000" w:themeColor="text1"/>
                <w:sz w:val="22"/>
              </w:rPr>
            </w:pPr>
          </w:p>
        </w:tc>
        <w:tc>
          <w:tcPr>
            <w:tcW w:w="3685" w:type="dxa"/>
            <w:tcBorders>
              <w:top w:val="single" w:sz="24" w:space="0" w:color="auto"/>
              <w:left w:val="single" w:sz="4" w:space="0" w:color="auto"/>
              <w:bottom w:val="single" w:sz="4" w:space="0" w:color="auto"/>
              <w:right w:val="single" w:sz="4" w:space="0" w:color="auto"/>
            </w:tcBorders>
          </w:tcPr>
          <w:p w14:paraId="405F0F9B" w14:textId="77777777" w:rsidR="00BA6A6D" w:rsidRDefault="00BA6A6D" w:rsidP="00BA6A6D">
            <w:pPr>
              <w:ind w:left="203" w:hangingChars="100" w:hanging="203"/>
              <w:rPr>
                <w:color w:val="000000" w:themeColor="text1"/>
                <w:sz w:val="22"/>
              </w:rPr>
            </w:pPr>
            <w:r>
              <w:rPr>
                <w:rFonts w:hint="eastAsia"/>
                <w:color w:val="000000" w:themeColor="text1"/>
                <w:sz w:val="22"/>
              </w:rPr>
              <w:t>・身の回りにある問題について考え</w:t>
            </w:r>
            <w:r w:rsidR="00AF534F">
              <w:rPr>
                <w:rFonts w:hint="eastAsia"/>
                <w:color w:val="000000" w:themeColor="text1"/>
                <w:sz w:val="22"/>
              </w:rPr>
              <w:t>、グループでテーマを決める。</w:t>
            </w:r>
          </w:p>
          <w:p w14:paraId="261C67CD" w14:textId="213C0360" w:rsidR="0057511A" w:rsidRPr="00BA6A6D" w:rsidRDefault="0057511A" w:rsidP="00BA6A6D">
            <w:pPr>
              <w:ind w:left="203" w:hangingChars="100" w:hanging="203"/>
              <w:rPr>
                <w:color w:val="000000" w:themeColor="text1"/>
                <w:sz w:val="22"/>
              </w:rPr>
            </w:pPr>
            <w:r>
              <w:rPr>
                <w:rFonts w:hint="eastAsia"/>
                <w:color w:val="000000" w:themeColor="text1"/>
                <w:sz w:val="22"/>
              </w:rPr>
              <w:t>・学習をどのように進めていくのか全</w:t>
            </w:r>
            <w:r>
              <w:rPr>
                <w:rFonts w:hint="eastAsia"/>
                <w:color w:val="000000" w:themeColor="text1"/>
                <w:sz w:val="22"/>
              </w:rPr>
              <w:t>10</w:t>
            </w:r>
            <w:r>
              <w:rPr>
                <w:rFonts w:hint="eastAsia"/>
                <w:color w:val="000000" w:themeColor="text1"/>
                <w:sz w:val="22"/>
              </w:rPr>
              <w:t>時間のだいたいの見通しをもつ。</w:t>
            </w:r>
          </w:p>
        </w:tc>
        <w:tc>
          <w:tcPr>
            <w:tcW w:w="426" w:type="dxa"/>
            <w:tcBorders>
              <w:top w:val="single" w:sz="24" w:space="0" w:color="auto"/>
              <w:left w:val="single" w:sz="4" w:space="0" w:color="auto"/>
              <w:bottom w:val="single" w:sz="4" w:space="0" w:color="auto"/>
              <w:right w:val="single" w:sz="4" w:space="0" w:color="auto"/>
            </w:tcBorders>
            <w:vAlign w:val="center"/>
          </w:tcPr>
          <w:p w14:paraId="2AC6F419" w14:textId="10111E99" w:rsidR="00C323C4" w:rsidRPr="00C323C4" w:rsidRDefault="00C323C4">
            <w:pPr>
              <w:jc w:val="center"/>
              <w:rPr>
                <w:color w:val="000000" w:themeColor="text1"/>
                <w:sz w:val="24"/>
                <w:szCs w:val="24"/>
              </w:rPr>
            </w:pPr>
          </w:p>
        </w:tc>
        <w:tc>
          <w:tcPr>
            <w:tcW w:w="425" w:type="dxa"/>
            <w:tcBorders>
              <w:top w:val="single" w:sz="24" w:space="0" w:color="auto"/>
              <w:left w:val="single" w:sz="4" w:space="0" w:color="auto"/>
              <w:bottom w:val="single" w:sz="4" w:space="0" w:color="auto"/>
              <w:right w:val="single" w:sz="4" w:space="0" w:color="auto"/>
            </w:tcBorders>
            <w:vAlign w:val="center"/>
          </w:tcPr>
          <w:p w14:paraId="2D8F27A5" w14:textId="79BD5399" w:rsidR="00C323C4" w:rsidRPr="00C323C4" w:rsidRDefault="00196D53">
            <w:pPr>
              <w:jc w:val="center"/>
              <w:rPr>
                <w:color w:val="000000" w:themeColor="text1"/>
                <w:sz w:val="24"/>
                <w:szCs w:val="24"/>
              </w:rPr>
            </w:pPr>
            <w:r>
              <w:rPr>
                <w:rFonts w:hint="eastAsia"/>
                <w:color w:val="000000" w:themeColor="text1"/>
                <w:sz w:val="24"/>
                <w:szCs w:val="24"/>
              </w:rPr>
              <w:t>①</w:t>
            </w:r>
          </w:p>
        </w:tc>
        <w:tc>
          <w:tcPr>
            <w:tcW w:w="425" w:type="dxa"/>
            <w:tcBorders>
              <w:top w:val="single" w:sz="24" w:space="0" w:color="auto"/>
              <w:left w:val="single" w:sz="4" w:space="0" w:color="auto"/>
              <w:bottom w:val="single" w:sz="4" w:space="0" w:color="auto"/>
              <w:right w:val="single" w:sz="4" w:space="0" w:color="auto"/>
            </w:tcBorders>
            <w:vAlign w:val="center"/>
          </w:tcPr>
          <w:p w14:paraId="67F0A022" w14:textId="76E9297C" w:rsidR="00C323C4" w:rsidRPr="00C323C4" w:rsidRDefault="00C323C4">
            <w:pPr>
              <w:jc w:val="center"/>
              <w:rPr>
                <w:color w:val="000000" w:themeColor="text1"/>
                <w:sz w:val="24"/>
                <w:szCs w:val="24"/>
              </w:rPr>
            </w:pPr>
          </w:p>
        </w:tc>
      </w:tr>
      <w:tr w:rsidR="00C323C4" w14:paraId="0E4D3137" w14:textId="77777777" w:rsidTr="0057511A">
        <w:trPr>
          <w:cantSplit/>
          <w:trHeight w:val="1134"/>
        </w:trPr>
        <w:tc>
          <w:tcPr>
            <w:tcW w:w="6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AA720F" w14:textId="7291E945" w:rsidR="00C323C4" w:rsidRDefault="00C323C4" w:rsidP="00C60706">
            <w:pPr>
              <w:jc w:val="center"/>
              <w:rPr>
                <w:b/>
                <w:color w:val="000000" w:themeColor="text1"/>
                <w:sz w:val="22"/>
              </w:rPr>
            </w:pPr>
            <w:r>
              <w:rPr>
                <w:rFonts w:hint="eastAsia"/>
                <w:b/>
                <w:color w:val="000000" w:themeColor="text1"/>
                <w:sz w:val="22"/>
              </w:rPr>
              <w:t>３</w:t>
            </w:r>
          </w:p>
        </w:tc>
        <w:tc>
          <w:tcPr>
            <w:tcW w:w="4481" w:type="dxa"/>
            <w:tcBorders>
              <w:top w:val="single" w:sz="4" w:space="0" w:color="auto"/>
              <w:left w:val="single" w:sz="4" w:space="0" w:color="auto"/>
              <w:bottom w:val="single" w:sz="4" w:space="0" w:color="auto"/>
              <w:right w:val="single" w:sz="4" w:space="0" w:color="auto"/>
            </w:tcBorders>
          </w:tcPr>
          <w:p w14:paraId="2BE68F6E" w14:textId="43CCCED7" w:rsidR="00C323C4" w:rsidRDefault="0080215E" w:rsidP="0080215E">
            <w:pPr>
              <w:ind w:left="203" w:hangingChars="100" w:hanging="203"/>
              <w:rPr>
                <w:color w:val="000000" w:themeColor="text1"/>
                <w:sz w:val="22"/>
              </w:rPr>
            </w:pPr>
            <w:r>
              <w:rPr>
                <w:rFonts w:hint="eastAsia"/>
                <w:color w:val="000000" w:themeColor="text1"/>
                <w:sz w:val="22"/>
              </w:rPr>
              <w:t>〇目的や意図に応じて、集めた材料を分類したり関係づけたりすることができる。</w:t>
            </w:r>
          </w:p>
          <w:p w14:paraId="0C885CE6" w14:textId="7FA2370C" w:rsidR="00C323C4" w:rsidRDefault="00C323C4">
            <w:pPr>
              <w:rPr>
                <w:color w:val="000000" w:themeColor="text1"/>
                <w:sz w:val="22"/>
              </w:rPr>
            </w:pPr>
          </w:p>
        </w:tc>
        <w:tc>
          <w:tcPr>
            <w:tcW w:w="3685" w:type="dxa"/>
            <w:tcBorders>
              <w:top w:val="single" w:sz="4" w:space="0" w:color="auto"/>
              <w:left w:val="single" w:sz="4" w:space="0" w:color="auto"/>
              <w:bottom w:val="single" w:sz="4" w:space="0" w:color="auto"/>
              <w:right w:val="single" w:sz="4" w:space="0" w:color="auto"/>
            </w:tcBorders>
          </w:tcPr>
          <w:p w14:paraId="66608DE3" w14:textId="4AABC67F" w:rsidR="00C323C4" w:rsidRDefault="0080215E">
            <w:pPr>
              <w:rPr>
                <w:color w:val="000000" w:themeColor="text1"/>
                <w:sz w:val="22"/>
              </w:rPr>
            </w:pPr>
            <w:r>
              <w:rPr>
                <w:rFonts w:hint="eastAsia"/>
                <w:color w:val="000000" w:themeColor="text1"/>
                <w:sz w:val="22"/>
              </w:rPr>
              <w:t>・提案のための資料を収集する。</w:t>
            </w:r>
          </w:p>
        </w:tc>
        <w:tc>
          <w:tcPr>
            <w:tcW w:w="426" w:type="dxa"/>
            <w:tcBorders>
              <w:top w:val="single" w:sz="4" w:space="0" w:color="auto"/>
              <w:left w:val="single" w:sz="4" w:space="0" w:color="auto"/>
              <w:bottom w:val="single" w:sz="4" w:space="0" w:color="auto"/>
              <w:right w:val="single" w:sz="4" w:space="0" w:color="auto"/>
            </w:tcBorders>
            <w:vAlign w:val="center"/>
          </w:tcPr>
          <w:p w14:paraId="21302F5C" w14:textId="6C2A0604" w:rsidR="00C323C4" w:rsidRPr="00C323C4" w:rsidRDefault="0080215E">
            <w:pPr>
              <w:jc w:val="center"/>
              <w:rPr>
                <w:color w:val="000000" w:themeColor="text1"/>
                <w:sz w:val="24"/>
                <w:szCs w:val="24"/>
              </w:rPr>
            </w:pPr>
            <w:r>
              <w:rPr>
                <w:rFonts w:hint="eastAsia"/>
                <w:color w:val="000000" w:themeColor="text1"/>
                <w:sz w:val="24"/>
                <w:szCs w:val="24"/>
              </w:rPr>
              <w:t>①</w:t>
            </w:r>
          </w:p>
        </w:tc>
        <w:tc>
          <w:tcPr>
            <w:tcW w:w="425" w:type="dxa"/>
            <w:tcBorders>
              <w:top w:val="single" w:sz="4" w:space="0" w:color="auto"/>
              <w:left w:val="single" w:sz="4" w:space="0" w:color="auto"/>
              <w:bottom w:val="single" w:sz="4" w:space="0" w:color="auto"/>
              <w:right w:val="single" w:sz="4" w:space="0" w:color="auto"/>
            </w:tcBorders>
            <w:vAlign w:val="center"/>
          </w:tcPr>
          <w:p w14:paraId="5095937E" w14:textId="2327F788" w:rsidR="00C323C4" w:rsidRPr="00C323C4" w:rsidRDefault="00C323C4" w:rsidP="009E2715">
            <w:pPr>
              <w:jc w:val="center"/>
              <w:rPr>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5483606" w14:textId="4F4FE5AF" w:rsidR="00C323C4" w:rsidRPr="00C323C4" w:rsidRDefault="00C323C4">
            <w:pPr>
              <w:jc w:val="center"/>
              <w:rPr>
                <w:color w:val="000000" w:themeColor="text1"/>
                <w:sz w:val="24"/>
                <w:szCs w:val="24"/>
              </w:rPr>
            </w:pPr>
          </w:p>
        </w:tc>
      </w:tr>
      <w:tr w:rsidR="00C323C4" w14:paraId="6F85FAB6" w14:textId="77777777" w:rsidTr="00C60706">
        <w:trPr>
          <w:cantSplit/>
          <w:trHeight w:val="1134"/>
        </w:trPr>
        <w:tc>
          <w:tcPr>
            <w:tcW w:w="6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D6231C" w14:textId="77777777" w:rsidR="0080215E" w:rsidRDefault="0080215E" w:rsidP="00C60706">
            <w:pPr>
              <w:jc w:val="center"/>
              <w:rPr>
                <w:b/>
                <w:color w:val="000000" w:themeColor="text1"/>
                <w:sz w:val="22"/>
              </w:rPr>
            </w:pPr>
            <w:r>
              <w:rPr>
                <w:rFonts w:hint="eastAsia"/>
                <w:b/>
                <w:color w:val="000000" w:themeColor="text1"/>
                <w:sz w:val="22"/>
              </w:rPr>
              <w:t>４</w:t>
            </w:r>
          </w:p>
          <w:p w14:paraId="029D4BA8" w14:textId="77777777" w:rsidR="0080215E" w:rsidRDefault="0080215E" w:rsidP="00C60706">
            <w:pPr>
              <w:jc w:val="center"/>
              <w:rPr>
                <w:b/>
                <w:color w:val="000000" w:themeColor="text1"/>
                <w:sz w:val="22"/>
              </w:rPr>
            </w:pPr>
            <w:r>
              <w:rPr>
                <w:rFonts w:hint="eastAsia"/>
                <w:b/>
                <w:color w:val="000000" w:themeColor="text1"/>
                <w:sz w:val="22"/>
              </w:rPr>
              <w:t>～</w:t>
            </w:r>
          </w:p>
          <w:p w14:paraId="4265C4D3" w14:textId="430DC722" w:rsidR="00C323C4" w:rsidRDefault="0080215E" w:rsidP="00C60706">
            <w:pPr>
              <w:jc w:val="center"/>
              <w:rPr>
                <w:b/>
                <w:color w:val="000000" w:themeColor="text1"/>
                <w:sz w:val="22"/>
              </w:rPr>
            </w:pPr>
            <w:r>
              <w:rPr>
                <w:rFonts w:hint="eastAsia"/>
                <w:b/>
                <w:color w:val="000000" w:themeColor="text1"/>
                <w:sz w:val="22"/>
              </w:rPr>
              <w:t>５</w:t>
            </w:r>
          </w:p>
        </w:tc>
        <w:tc>
          <w:tcPr>
            <w:tcW w:w="4481" w:type="dxa"/>
            <w:tcBorders>
              <w:top w:val="single" w:sz="4" w:space="0" w:color="auto"/>
              <w:left w:val="single" w:sz="4" w:space="0" w:color="auto"/>
              <w:bottom w:val="single" w:sz="4" w:space="0" w:color="auto"/>
              <w:right w:val="single" w:sz="4" w:space="0" w:color="auto"/>
            </w:tcBorders>
          </w:tcPr>
          <w:p w14:paraId="2DBAFD1F" w14:textId="3B351874" w:rsidR="00C323C4" w:rsidRDefault="0080215E" w:rsidP="0080215E">
            <w:pPr>
              <w:ind w:left="203" w:hangingChars="100" w:hanging="203"/>
              <w:rPr>
                <w:color w:val="000000" w:themeColor="text1"/>
                <w:sz w:val="22"/>
              </w:rPr>
            </w:pPr>
            <w:r>
              <w:rPr>
                <w:rFonts w:hint="eastAsia"/>
                <w:color w:val="000000" w:themeColor="text1"/>
                <w:sz w:val="22"/>
              </w:rPr>
              <w:t>〇問題点や解決方法などについて、具体的な事実や考えを出し合って話し合うことができる。</w:t>
            </w:r>
          </w:p>
        </w:tc>
        <w:tc>
          <w:tcPr>
            <w:tcW w:w="3685" w:type="dxa"/>
            <w:tcBorders>
              <w:top w:val="single" w:sz="4" w:space="0" w:color="auto"/>
              <w:left w:val="single" w:sz="4" w:space="0" w:color="auto"/>
              <w:bottom w:val="single" w:sz="4" w:space="0" w:color="auto"/>
              <w:right w:val="single" w:sz="4" w:space="0" w:color="auto"/>
            </w:tcBorders>
            <w:hideMark/>
          </w:tcPr>
          <w:p w14:paraId="798D6194" w14:textId="0D7D48FB" w:rsidR="00C323C4" w:rsidRDefault="0080215E" w:rsidP="00C85856">
            <w:pPr>
              <w:ind w:left="203" w:hangingChars="100" w:hanging="203"/>
              <w:rPr>
                <w:color w:val="000000" w:themeColor="text1"/>
                <w:sz w:val="22"/>
              </w:rPr>
            </w:pPr>
            <w:r>
              <w:rPr>
                <w:rFonts w:hint="eastAsia"/>
                <w:color w:val="000000" w:themeColor="text1"/>
                <w:sz w:val="22"/>
              </w:rPr>
              <w:t>・</w:t>
            </w:r>
            <w:r w:rsidR="00C85856">
              <w:rPr>
                <w:rFonts w:hint="eastAsia"/>
                <w:color w:val="000000" w:themeColor="text1"/>
                <w:sz w:val="22"/>
              </w:rPr>
              <w:t>グループで、具体的な提案内容について話し合う。</w:t>
            </w:r>
          </w:p>
        </w:tc>
        <w:tc>
          <w:tcPr>
            <w:tcW w:w="426" w:type="dxa"/>
            <w:tcBorders>
              <w:top w:val="single" w:sz="4" w:space="0" w:color="auto"/>
              <w:left w:val="single" w:sz="4" w:space="0" w:color="auto"/>
              <w:bottom w:val="single" w:sz="4" w:space="0" w:color="auto"/>
              <w:right w:val="single" w:sz="4" w:space="0" w:color="auto"/>
            </w:tcBorders>
            <w:vAlign w:val="center"/>
          </w:tcPr>
          <w:p w14:paraId="3FE56A5E" w14:textId="77777777" w:rsidR="00C323C4" w:rsidRPr="00C323C4" w:rsidRDefault="00C323C4">
            <w:pPr>
              <w:jc w:val="center"/>
              <w:rPr>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F2E7EE0" w14:textId="69E96DA9" w:rsidR="00C323C4" w:rsidRPr="00C323C4" w:rsidRDefault="00C323C4">
            <w:pPr>
              <w:jc w:val="center"/>
              <w:rPr>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5C63257" w14:textId="77777777" w:rsidR="00C323C4" w:rsidRPr="00C323C4" w:rsidRDefault="00C323C4">
            <w:pPr>
              <w:jc w:val="center"/>
              <w:rPr>
                <w:color w:val="000000" w:themeColor="text1"/>
                <w:sz w:val="24"/>
                <w:szCs w:val="24"/>
              </w:rPr>
            </w:pPr>
          </w:p>
        </w:tc>
      </w:tr>
      <w:tr w:rsidR="0080215E" w14:paraId="6D32236D" w14:textId="77777777" w:rsidTr="00C60706">
        <w:trPr>
          <w:cantSplit/>
          <w:trHeight w:val="1134"/>
        </w:trPr>
        <w:tc>
          <w:tcPr>
            <w:tcW w:w="6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0325FC3" w14:textId="7CF4C762" w:rsidR="0080215E" w:rsidRDefault="00C0620C" w:rsidP="00C60706">
            <w:pPr>
              <w:jc w:val="center"/>
              <w:rPr>
                <w:b/>
                <w:color w:val="000000" w:themeColor="text1"/>
                <w:sz w:val="22"/>
              </w:rPr>
            </w:pPr>
            <w:r>
              <w:rPr>
                <w:rFonts w:hint="eastAsia"/>
                <w:b/>
                <w:color w:val="000000" w:themeColor="text1"/>
                <w:sz w:val="22"/>
              </w:rPr>
              <w:t>６</w:t>
            </w:r>
          </w:p>
        </w:tc>
        <w:tc>
          <w:tcPr>
            <w:tcW w:w="4481" w:type="dxa"/>
            <w:tcBorders>
              <w:top w:val="single" w:sz="4" w:space="0" w:color="auto"/>
              <w:left w:val="single" w:sz="4" w:space="0" w:color="auto"/>
              <w:bottom w:val="single" w:sz="4" w:space="0" w:color="auto"/>
              <w:right w:val="single" w:sz="4" w:space="0" w:color="auto"/>
            </w:tcBorders>
          </w:tcPr>
          <w:p w14:paraId="279063B4" w14:textId="3FAA225B" w:rsidR="0080215E" w:rsidRDefault="00C85856" w:rsidP="00C0620C">
            <w:pPr>
              <w:ind w:left="203" w:hangingChars="100" w:hanging="203"/>
              <w:rPr>
                <w:color w:val="000000" w:themeColor="text1"/>
                <w:sz w:val="22"/>
              </w:rPr>
            </w:pPr>
            <w:r>
              <w:rPr>
                <w:rFonts w:hint="eastAsia"/>
                <w:color w:val="000000" w:themeColor="text1"/>
                <w:sz w:val="22"/>
              </w:rPr>
              <w:t>〇提案する文章として筋道の通ったものになるよう、</w:t>
            </w:r>
            <w:r w:rsidR="00C0620C">
              <w:rPr>
                <w:rFonts w:hint="eastAsia"/>
                <w:color w:val="000000" w:themeColor="text1"/>
                <w:sz w:val="22"/>
              </w:rPr>
              <w:t>文章全体の構成を考えることができる。</w:t>
            </w:r>
          </w:p>
        </w:tc>
        <w:tc>
          <w:tcPr>
            <w:tcW w:w="3685" w:type="dxa"/>
            <w:tcBorders>
              <w:top w:val="single" w:sz="4" w:space="0" w:color="auto"/>
              <w:left w:val="single" w:sz="4" w:space="0" w:color="auto"/>
              <w:bottom w:val="single" w:sz="4" w:space="0" w:color="auto"/>
              <w:right w:val="single" w:sz="4" w:space="0" w:color="auto"/>
            </w:tcBorders>
          </w:tcPr>
          <w:p w14:paraId="694DBC24" w14:textId="0AD05501" w:rsidR="0080215E" w:rsidRDefault="00C0620C" w:rsidP="00C0620C">
            <w:pPr>
              <w:ind w:left="203" w:hangingChars="100" w:hanging="203"/>
              <w:rPr>
                <w:color w:val="000000" w:themeColor="text1"/>
                <w:sz w:val="22"/>
              </w:rPr>
            </w:pPr>
            <w:r>
              <w:rPr>
                <w:rFonts w:hint="eastAsia"/>
                <w:color w:val="000000" w:themeColor="text1"/>
                <w:sz w:val="22"/>
              </w:rPr>
              <w:t>・グループで、提案する文章の構成を考える。</w:t>
            </w:r>
          </w:p>
        </w:tc>
        <w:tc>
          <w:tcPr>
            <w:tcW w:w="426" w:type="dxa"/>
            <w:tcBorders>
              <w:top w:val="single" w:sz="4" w:space="0" w:color="auto"/>
              <w:left w:val="single" w:sz="4" w:space="0" w:color="auto"/>
              <w:bottom w:val="single" w:sz="4" w:space="0" w:color="auto"/>
              <w:right w:val="single" w:sz="4" w:space="0" w:color="auto"/>
            </w:tcBorders>
            <w:vAlign w:val="center"/>
          </w:tcPr>
          <w:p w14:paraId="6637B1CE" w14:textId="77777777" w:rsidR="0080215E" w:rsidRPr="00C323C4" w:rsidRDefault="0080215E">
            <w:pPr>
              <w:jc w:val="center"/>
              <w:rPr>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1AD07ED" w14:textId="5BB2D778" w:rsidR="0080215E" w:rsidRPr="00C323C4" w:rsidRDefault="00523F5A">
            <w:pPr>
              <w:jc w:val="center"/>
              <w:rPr>
                <w:color w:val="000000" w:themeColor="text1"/>
                <w:sz w:val="24"/>
                <w:szCs w:val="24"/>
              </w:rPr>
            </w:pPr>
            <w:r>
              <w:rPr>
                <w:rFonts w:hint="eastAsia"/>
                <w:color w:val="000000" w:themeColor="text1"/>
                <w:sz w:val="24"/>
                <w:szCs w:val="24"/>
              </w:rPr>
              <w:t>②</w:t>
            </w:r>
          </w:p>
        </w:tc>
        <w:tc>
          <w:tcPr>
            <w:tcW w:w="425" w:type="dxa"/>
            <w:tcBorders>
              <w:top w:val="single" w:sz="4" w:space="0" w:color="auto"/>
              <w:left w:val="single" w:sz="4" w:space="0" w:color="auto"/>
              <w:bottom w:val="single" w:sz="4" w:space="0" w:color="auto"/>
              <w:right w:val="single" w:sz="4" w:space="0" w:color="auto"/>
            </w:tcBorders>
            <w:vAlign w:val="center"/>
          </w:tcPr>
          <w:p w14:paraId="6615CBA3" w14:textId="0EF9FEC4" w:rsidR="0080215E" w:rsidRPr="00C323C4" w:rsidRDefault="00503280">
            <w:pPr>
              <w:jc w:val="center"/>
              <w:rPr>
                <w:color w:val="000000" w:themeColor="text1"/>
                <w:sz w:val="24"/>
                <w:szCs w:val="24"/>
              </w:rPr>
            </w:pPr>
            <w:r>
              <w:rPr>
                <w:rFonts w:hint="eastAsia"/>
                <w:color w:val="000000" w:themeColor="text1"/>
                <w:sz w:val="24"/>
                <w:szCs w:val="24"/>
              </w:rPr>
              <w:t>①</w:t>
            </w:r>
          </w:p>
        </w:tc>
      </w:tr>
      <w:tr w:rsidR="0080215E" w14:paraId="1A113144" w14:textId="77777777" w:rsidTr="00C60706">
        <w:trPr>
          <w:cantSplit/>
          <w:trHeight w:val="1134"/>
        </w:trPr>
        <w:tc>
          <w:tcPr>
            <w:tcW w:w="6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91759A" w14:textId="77777777" w:rsidR="00C0620C" w:rsidRDefault="00C0620C" w:rsidP="00C60706">
            <w:pPr>
              <w:jc w:val="center"/>
              <w:rPr>
                <w:b/>
                <w:color w:val="000000" w:themeColor="text1"/>
                <w:sz w:val="22"/>
              </w:rPr>
            </w:pPr>
            <w:r>
              <w:rPr>
                <w:rFonts w:hint="eastAsia"/>
                <w:b/>
                <w:color w:val="000000" w:themeColor="text1"/>
                <w:sz w:val="22"/>
              </w:rPr>
              <w:t>７</w:t>
            </w:r>
          </w:p>
          <w:p w14:paraId="04DEA575" w14:textId="77777777" w:rsidR="00C0620C" w:rsidRDefault="00C0620C" w:rsidP="00C60706">
            <w:pPr>
              <w:jc w:val="center"/>
              <w:rPr>
                <w:b/>
                <w:color w:val="000000" w:themeColor="text1"/>
                <w:sz w:val="22"/>
              </w:rPr>
            </w:pPr>
            <w:r>
              <w:rPr>
                <w:rFonts w:hint="eastAsia"/>
                <w:b/>
                <w:color w:val="000000" w:themeColor="text1"/>
                <w:sz w:val="22"/>
              </w:rPr>
              <w:t>～</w:t>
            </w:r>
          </w:p>
          <w:p w14:paraId="4478E4A0" w14:textId="0059820C" w:rsidR="0080215E" w:rsidRDefault="00C0620C" w:rsidP="00C60706">
            <w:pPr>
              <w:jc w:val="center"/>
              <w:rPr>
                <w:b/>
                <w:color w:val="000000" w:themeColor="text1"/>
                <w:sz w:val="22"/>
              </w:rPr>
            </w:pPr>
            <w:r>
              <w:rPr>
                <w:rFonts w:hint="eastAsia"/>
                <w:b/>
                <w:color w:val="000000" w:themeColor="text1"/>
                <w:sz w:val="22"/>
              </w:rPr>
              <w:t>８</w:t>
            </w:r>
          </w:p>
        </w:tc>
        <w:tc>
          <w:tcPr>
            <w:tcW w:w="4481" w:type="dxa"/>
            <w:tcBorders>
              <w:top w:val="single" w:sz="4" w:space="0" w:color="auto"/>
              <w:left w:val="single" w:sz="4" w:space="0" w:color="auto"/>
              <w:bottom w:val="single" w:sz="4" w:space="0" w:color="auto"/>
              <w:right w:val="single" w:sz="4" w:space="0" w:color="auto"/>
            </w:tcBorders>
          </w:tcPr>
          <w:p w14:paraId="6CE7B3BA" w14:textId="379DF0C0" w:rsidR="0080215E" w:rsidRDefault="00C0620C" w:rsidP="00572722">
            <w:pPr>
              <w:ind w:left="203" w:hangingChars="100" w:hanging="203"/>
              <w:rPr>
                <w:color w:val="000000" w:themeColor="text1"/>
                <w:sz w:val="22"/>
              </w:rPr>
            </w:pPr>
            <w:r>
              <w:rPr>
                <w:rFonts w:hint="eastAsia"/>
                <w:color w:val="000000" w:themeColor="text1"/>
                <w:sz w:val="22"/>
              </w:rPr>
              <w:t>〇目的や意図を応じて、自分たちの考えが</w:t>
            </w:r>
            <w:r w:rsidR="00572722">
              <w:rPr>
                <w:rFonts w:hint="eastAsia"/>
                <w:color w:val="000000" w:themeColor="text1"/>
                <w:sz w:val="22"/>
              </w:rPr>
              <w:t>伝わるように、見出しや箇条書きなど書き表し方を工夫して下書きを書くことができる。</w:t>
            </w:r>
          </w:p>
        </w:tc>
        <w:tc>
          <w:tcPr>
            <w:tcW w:w="3685" w:type="dxa"/>
            <w:tcBorders>
              <w:top w:val="single" w:sz="4" w:space="0" w:color="auto"/>
              <w:left w:val="single" w:sz="4" w:space="0" w:color="auto"/>
              <w:bottom w:val="single" w:sz="4" w:space="0" w:color="auto"/>
              <w:right w:val="single" w:sz="4" w:space="0" w:color="auto"/>
            </w:tcBorders>
          </w:tcPr>
          <w:p w14:paraId="0FE6CC1A" w14:textId="6657A9D1" w:rsidR="0080215E" w:rsidRDefault="00572722">
            <w:pPr>
              <w:rPr>
                <w:color w:val="000000" w:themeColor="text1"/>
                <w:sz w:val="22"/>
              </w:rPr>
            </w:pPr>
            <w:r>
              <w:rPr>
                <w:rFonts w:hint="eastAsia"/>
                <w:color w:val="000000" w:themeColor="text1"/>
                <w:sz w:val="22"/>
              </w:rPr>
              <w:t>・分担して下書きを書く</w:t>
            </w:r>
          </w:p>
        </w:tc>
        <w:tc>
          <w:tcPr>
            <w:tcW w:w="426" w:type="dxa"/>
            <w:tcBorders>
              <w:top w:val="single" w:sz="4" w:space="0" w:color="auto"/>
              <w:left w:val="single" w:sz="4" w:space="0" w:color="auto"/>
              <w:bottom w:val="single" w:sz="4" w:space="0" w:color="auto"/>
              <w:right w:val="single" w:sz="4" w:space="0" w:color="auto"/>
            </w:tcBorders>
            <w:vAlign w:val="center"/>
          </w:tcPr>
          <w:p w14:paraId="2430B9B8" w14:textId="77777777" w:rsidR="0080215E" w:rsidRPr="00C323C4" w:rsidRDefault="0080215E">
            <w:pPr>
              <w:jc w:val="center"/>
              <w:rPr>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C518B20" w14:textId="7C8E0820" w:rsidR="0080215E" w:rsidRPr="00C323C4" w:rsidRDefault="00523F5A">
            <w:pPr>
              <w:jc w:val="center"/>
              <w:rPr>
                <w:color w:val="000000" w:themeColor="text1"/>
                <w:sz w:val="24"/>
                <w:szCs w:val="24"/>
              </w:rPr>
            </w:pPr>
            <w:r>
              <w:rPr>
                <w:rFonts w:hint="eastAsia"/>
                <w:color w:val="000000" w:themeColor="text1"/>
                <w:sz w:val="24"/>
                <w:szCs w:val="24"/>
              </w:rPr>
              <w:t>③</w:t>
            </w:r>
          </w:p>
        </w:tc>
        <w:tc>
          <w:tcPr>
            <w:tcW w:w="425" w:type="dxa"/>
            <w:tcBorders>
              <w:top w:val="single" w:sz="4" w:space="0" w:color="auto"/>
              <w:left w:val="single" w:sz="4" w:space="0" w:color="auto"/>
              <w:bottom w:val="single" w:sz="4" w:space="0" w:color="auto"/>
              <w:right w:val="single" w:sz="4" w:space="0" w:color="auto"/>
            </w:tcBorders>
            <w:vAlign w:val="center"/>
          </w:tcPr>
          <w:p w14:paraId="5F534F2C" w14:textId="77777777" w:rsidR="0080215E" w:rsidRPr="00C323C4" w:rsidRDefault="0080215E">
            <w:pPr>
              <w:jc w:val="center"/>
              <w:rPr>
                <w:color w:val="000000" w:themeColor="text1"/>
                <w:sz w:val="24"/>
                <w:szCs w:val="24"/>
              </w:rPr>
            </w:pPr>
          </w:p>
        </w:tc>
      </w:tr>
      <w:tr w:rsidR="0080215E" w14:paraId="5119C237" w14:textId="77777777" w:rsidTr="00C60706">
        <w:trPr>
          <w:cantSplit/>
          <w:trHeight w:val="1134"/>
        </w:trPr>
        <w:tc>
          <w:tcPr>
            <w:tcW w:w="6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5F70F4" w14:textId="30EDF15C" w:rsidR="0080215E" w:rsidRDefault="00572722" w:rsidP="00C60706">
            <w:pPr>
              <w:jc w:val="center"/>
              <w:rPr>
                <w:b/>
                <w:color w:val="000000" w:themeColor="text1"/>
                <w:sz w:val="22"/>
              </w:rPr>
            </w:pPr>
            <w:r>
              <w:rPr>
                <w:rFonts w:hint="eastAsia"/>
                <w:b/>
                <w:color w:val="000000" w:themeColor="text1"/>
                <w:sz w:val="22"/>
              </w:rPr>
              <w:t>９</w:t>
            </w:r>
          </w:p>
        </w:tc>
        <w:tc>
          <w:tcPr>
            <w:tcW w:w="4481" w:type="dxa"/>
            <w:tcBorders>
              <w:top w:val="single" w:sz="4" w:space="0" w:color="auto"/>
              <w:left w:val="single" w:sz="4" w:space="0" w:color="auto"/>
              <w:bottom w:val="single" w:sz="4" w:space="0" w:color="auto"/>
              <w:right w:val="single" w:sz="4" w:space="0" w:color="auto"/>
            </w:tcBorders>
          </w:tcPr>
          <w:p w14:paraId="707CF78F" w14:textId="388DBF3A" w:rsidR="0080215E" w:rsidRPr="00572722" w:rsidRDefault="00572722" w:rsidP="00572722">
            <w:pPr>
              <w:ind w:left="203" w:hangingChars="100" w:hanging="203"/>
              <w:rPr>
                <w:color w:val="000000" w:themeColor="text1"/>
                <w:sz w:val="22"/>
              </w:rPr>
            </w:pPr>
            <w:r>
              <w:rPr>
                <w:rFonts w:hint="eastAsia"/>
                <w:color w:val="000000" w:themeColor="text1"/>
                <w:sz w:val="22"/>
              </w:rPr>
              <w:t>〇下書きをグループで読み合い、文章全体の構成や書き表し方をよりよくすることができる。</w:t>
            </w:r>
          </w:p>
        </w:tc>
        <w:tc>
          <w:tcPr>
            <w:tcW w:w="3685" w:type="dxa"/>
            <w:tcBorders>
              <w:top w:val="single" w:sz="4" w:space="0" w:color="auto"/>
              <w:left w:val="single" w:sz="4" w:space="0" w:color="auto"/>
              <w:bottom w:val="single" w:sz="4" w:space="0" w:color="auto"/>
              <w:right w:val="single" w:sz="4" w:space="0" w:color="auto"/>
            </w:tcBorders>
          </w:tcPr>
          <w:p w14:paraId="30109AC7" w14:textId="77777777" w:rsidR="0080215E" w:rsidRDefault="00572722" w:rsidP="00572722">
            <w:pPr>
              <w:ind w:left="203" w:hangingChars="100" w:hanging="203"/>
              <w:rPr>
                <w:color w:val="000000" w:themeColor="text1"/>
                <w:sz w:val="22"/>
              </w:rPr>
            </w:pPr>
            <w:r>
              <w:rPr>
                <w:rFonts w:hint="eastAsia"/>
                <w:color w:val="000000" w:themeColor="text1"/>
                <w:sz w:val="22"/>
              </w:rPr>
              <w:t>・グループで下書きを読み合い、内容や書き方をよりよくするために推敲する。</w:t>
            </w:r>
          </w:p>
          <w:p w14:paraId="05322EA0" w14:textId="080E899B" w:rsidR="00572722" w:rsidRPr="00572722" w:rsidRDefault="00572722" w:rsidP="00572722">
            <w:pPr>
              <w:ind w:left="203" w:hangingChars="100" w:hanging="203"/>
              <w:rPr>
                <w:color w:val="000000" w:themeColor="text1"/>
                <w:sz w:val="22"/>
              </w:rPr>
            </w:pPr>
            <w:r>
              <w:rPr>
                <w:rFonts w:hint="eastAsia"/>
                <w:color w:val="000000" w:themeColor="text1"/>
                <w:sz w:val="22"/>
              </w:rPr>
              <w:t>・</w:t>
            </w:r>
          </w:p>
        </w:tc>
        <w:tc>
          <w:tcPr>
            <w:tcW w:w="426" w:type="dxa"/>
            <w:tcBorders>
              <w:top w:val="single" w:sz="4" w:space="0" w:color="auto"/>
              <w:left w:val="single" w:sz="4" w:space="0" w:color="auto"/>
              <w:bottom w:val="single" w:sz="4" w:space="0" w:color="auto"/>
              <w:right w:val="single" w:sz="4" w:space="0" w:color="auto"/>
            </w:tcBorders>
            <w:vAlign w:val="center"/>
          </w:tcPr>
          <w:p w14:paraId="71336565" w14:textId="27AF52B0" w:rsidR="0080215E" w:rsidRPr="00C323C4" w:rsidRDefault="0080215E">
            <w:pPr>
              <w:jc w:val="center"/>
              <w:rPr>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BC5D983" w14:textId="77777777" w:rsidR="0080215E" w:rsidRPr="00C323C4" w:rsidRDefault="0080215E">
            <w:pPr>
              <w:jc w:val="center"/>
              <w:rPr>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0366050" w14:textId="53AEDEFA" w:rsidR="0080215E" w:rsidRPr="00C323C4" w:rsidRDefault="00523F5A">
            <w:pPr>
              <w:jc w:val="center"/>
              <w:rPr>
                <w:color w:val="000000" w:themeColor="text1"/>
                <w:sz w:val="24"/>
                <w:szCs w:val="24"/>
              </w:rPr>
            </w:pPr>
            <w:r>
              <w:rPr>
                <w:rFonts w:hint="eastAsia"/>
                <w:color w:val="000000" w:themeColor="text1"/>
                <w:sz w:val="24"/>
                <w:szCs w:val="24"/>
              </w:rPr>
              <w:t>①</w:t>
            </w:r>
          </w:p>
        </w:tc>
      </w:tr>
      <w:tr w:rsidR="0080215E" w14:paraId="2D129260" w14:textId="77777777" w:rsidTr="00C60706">
        <w:trPr>
          <w:cantSplit/>
          <w:trHeight w:val="1134"/>
        </w:trPr>
        <w:tc>
          <w:tcPr>
            <w:tcW w:w="6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3C76BF" w14:textId="6A7E28C6" w:rsidR="00C60706" w:rsidRDefault="00C60706" w:rsidP="00C60706">
            <w:pPr>
              <w:rPr>
                <w:b/>
                <w:color w:val="000000" w:themeColor="text1"/>
                <w:sz w:val="22"/>
              </w:rPr>
            </w:pPr>
            <w:r>
              <w:rPr>
                <w:rFonts w:hint="eastAsia"/>
                <w:b/>
                <w:color w:val="000000" w:themeColor="text1"/>
                <w:sz w:val="22"/>
              </w:rPr>
              <w:t xml:space="preserve">　　１０</w:t>
            </w:r>
          </w:p>
        </w:tc>
        <w:tc>
          <w:tcPr>
            <w:tcW w:w="4481" w:type="dxa"/>
            <w:tcBorders>
              <w:top w:val="single" w:sz="4" w:space="0" w:color="auto"/>
              <w:left w:val="single" w:sz="4" w:space="0" w:color="auto"/>
              <w:bottom w:val="single" w:sz="4" w:space="0" w:color="auto"/>
              <w:right w:val="single" w:sz="4" w:space="0" w:color="auto"/>
            </w:tcBorders>
          </w:tcPr>
          <w:p w14:paraId="0FA44AAE" w14:textId="4C538DD2" w:rsidR="0080215E" w:rsidRDefault="00523F5A" w:rsidP="00523F5A">
            <w:pPr>
              <w:ind w:left="203" w:hangingChars="100" w:hanging="203"/>
              <w:rPr>
                <w:color w:val="000000" w:themeColor="text1"/>
                <w:sz w:val="22"/>
              </w:rPr>
            </w:pPr>
            <w:r>
              <w:rPr>
                <w:rFonts w:hint="eastAsia"/>
                <w:color w:val="000000" w:themeColor="text1"/>
                <w:sz w:val="22"/>
              </w:rPr>
              <w:t>〇文章全体の構成や展開が明確になっているかなど、感想を伝え合い、自分の文章のよいところをみつけることができる。</w:t>
            </w:r>
          </w:p>
        </w:tc>
        <w:tc>
          <w:tcPr>
            <w:tcW w:w="3685" w:type="dxa"/>
            <w:tcBorders>
              <w:top w:val="single" w:sz="4" w:space="0" w:color="auto"/>
              <w:left w:val="single" w:sz="4" w:space="0" w:color="auto"/>
              <w:bottom w:val="single" w:sz="4" w:space="0" w:color="auto"/>
              <w:right w:val="single" w:sz="4" w:space="0" w:color="auto"/>
            </w:tcBorders>
          </w:tcPr>
          <w:p w14:paraId="2CD1A368" w14:textId="085D02E2" w:rsidR="0080215E" w:rsidRDefault="00523F5A" w:rsidP="00503280">
            <w:pPr>
              <w:ind w:left="203" w:hangingChars="100" w:hanging="203"/>
              <w:rPr>
                <w:color w:val="000000" w:themeColor="text1"/>
                <w:sz w:val="22"/>
              </w:rPr>
            </w:pPr>
            <w:r>
              <w:rPr>
                <w:rFonts w:hint="eastAsia"/>
                <w:color w:val="000000" w:themeColor="text1"/>
                <w:sz w:val="22"/>
              </w:rPr>
              <w:t>・提案書を読み合い、感想を交流して</w:t>
            </w:r>
            <w:r w:rsidR="00503280">
              <w:rPr>
                <w:rFonts w:hint="eastAsia"/>
                <w:color w:val="000000" w:themeColor="text1"/>
                <w:sz w:val="22"/>
              </w:rPr>
              <w:t>自分の文章の</w:t>
            </w:r>
            <w:r>
              <w:rPr>
                <w:rFonts w:hint="eastAsia"/>
                <w:color w:val="000000" w:themeColor="text1"/>
                <w:sz w:val="22"/>
              </w:rPr>
              <w:t>よさを</w:t>
            </w:r>
            <w:r w:rsidR="00503280">
              <w:rPr>
                <w:rFonts w:hint="eastAsia"/>
                <w:color w:val="000000" w:themeColor="text1"/>
                <w:sz w:val="22"/>
              </w:rPr>
              <w:t>見つける。</w:t>
            </w:r>
          </w:p>
        </w:tc>
        <w:tc>
          <w:tcPr>
            <w:tcW w:w="426" w:type="dxa"/>
            <w:tcBorders>
              <w:top w:val="single" w:sz="4" w:space="0" w:color="auto"/>
              <w:left w:val="single" w:sz="4" w:space="0" w:color="auto"/>
              <w:bottom w:val="single" w:sz="4" w:space="0" w:color="auto"/>
              <w:right w:val="single" w:sz="4" w:space="0" w:color="auto"/>
            </w:tcBorders>
            <w:vAlign w:val="center"/>
          </w:tcPr>
          <w:p w14:paraId="017692BB" w14:textId="77777777" w:rsidR="0080215E" w:rsidRPr="00C323C4" w:rsidRDefault="0080215E">
            <w:pPr>
              <w:jc w:val="center"/>
              <w:rPr>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CE7C5C5" w14:textId="0C03E73B" w:rsidR="0080215E" w:rsidRPr="00C323C4" w:rsidRDefault="0080215E">
            <w:pPr>
              <w:jc w:val="center"/>
              <w:rPr>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29AF0BF" w14:textId="77777777" w:rsidR="0080215E" w:rsidRPr="00C323C4" w:rsidRDefault="0080215E">
            <w:pPr>
              <w:jc w:val="center"/>
              <w:rPr>
                <w:color w:val="000000" w:themeColor="text1"/>
                <w:sz w:val="24"/>
                <w:szCs w:val="24"/>
              </w:rPr>
            </w:pPr>
          </w:p>
        </w:tc>
      </w:tr>
    </w:tbl>
    <w:p w14:paraId="736A212C" w14:textId="72FA2B57" w:rsidR="00207776" w:rsidRDefault="00207776">
      <w:pPr>
        <w:rPr>
          <w:sz w:val="22"/>
        </w:rPr>
      </w:pPr>
    </w:p>
    <w:p w14:paraId="025D94F5" w14:textId="5B28214A" w:rsidR="008D793F" w:rsidRDefault="008D793F">
      <w:pPr>
        <w:rPr>
          <w:sz w:val="22"/>
        </w:rPr>
      </w:pPr>
    </w:p>
    <w:p w14:paraId="2D920D1F" w14:textId="570E24B1" w:rsidR="008D793F" w:rsidRDefault="008D793F">
      <w:pPr>
        <w:rPr>
          <w:sz w:val="22"/>
        </w:rPr>
      </w:pPr>
    </w:p>
    <w:p w14:paraId="54A2909D" w14:textId="7B92A99A" w:rsidR="008D793F" w:rsidRDefault="008D793F">
      <w:pPr>
        <w:rPr>
          <w:sz w:val="22"/>
        </w:rPr>
      </w:pPr>
    </w:p>
    <w:p w14:paraId="44817F97" w14:textId="3708AD6E" w:rsidR="008D793F" w:rsidRDefault="008D793F">
      <w:pPr>
        <w:rPr>
          <w:sz w:val="22"/>
        </w:rPr>
      </w:pPr>
    </w:p>
    <w:p w14:paraId="62F22C2D" w14:textId="7F95A4AB" w:rsidR="008D793F" w:rsidRDefault="008D793F">
      <w:pPr>
        <w:rPr>
          <w:sz w:val="22"/>
        </w:rPr>
      </w:pPr>
    </w:p>
    <w:p w14:paraId="2ADB2AA9" w14:textId="350056A8" w:rsidR="008D793F" w:rsidRDefault="008D793F">
      <w:pPr>
        <w:rPr>
          <w:sz w:val="22"/>
        </w:rPr>
      </w:pPr>
    </w:p>
    <w:p w14:paraId="69094CE3" w14:textId="24D782D9" w:rsidR="008D793F" w:rsidRDefault="008D793F">
      <w:pPr>
        <w:rPr>
          <w:sz w:val="22"/>
        </w:rPr>
      </w:pPr>
    </w:p>
    <w:p w14:paraId="7AC38543" w14:textId="39DC51A7" w:rsidR="008D793F" w:rsidRDefault="008D793F">
      <w:pPr>
        <w:rPr>
          <w:sz w:val="22"/>
        </w:rPr>
      </w:pPr>
    </w:p>
    <w:p w14:paraId="54354650" w14:textId="1AD75251" w:rsidR="008D793F" w:rsidRDefault="008D793F">
      <w:pPr>
        <w:rPr>
          <w:sz w:val="22"/>
        </w:rPr>
      </w:pPr>
    </w:p>
    <w:p w14:paraId="517DAC71" w14:textId="1FE1DE61" w:rsidR="008D793F" w:rsidRDefault="008D793F">
      <w:pPr>
        <w:rPr>
          <w:rFonts w:asciiTheme="majorEastAsia" w:eastAsiaTheme="majorEastAsia" w:hAnsiTheme="majorEastAsia"/>
          <w:b/>
          <w:color w:val="000000" w:themeColor="text1"/>
          <w:sz w:val="22"/>
        </w:rPr>
      </w:pPr>
    </w:p>
    <w:p w14:paraId="371CE32A" w14:textId="6A439760" w:rsidR="00523F5A" w:rsidRDefault="00523F5A">
      <w:pPr>
        <w:rPr>
          <w:rFonts w:asciiTheme="majorEastAsia" w:eastAsiaTheme="majorEastAsia" w:hAnsiTheme="majorEastAsia"/>
          <w:b/>
          <w:color w:val="000000" w:themeColor="text1"/>
          <w:sz w:val="22"/>
        </w:rPr>
      </w:pPr>
    </w:p>
    <w:p w14:paraId="3E1324E7" w14:textId="7F7B8263" w:rsidR="00523F5A" w:rsidRDefault="00523F5A">
      <w:pPr>
        <w:rPr>
          <w:rFonts w:asciiTheme="majorEastAsia" w:eastAsiaTheme="majorEastAsia" w:hAnsiTheme="majorEastAsia"/>
          <w:b/>
          <w:color w:val="000000" w:themeColor="text1"/>
          <w:sz w:val="22"/>
        </w:rPr>
      </w:pPr>
    </w:p>
    <w:p w14:paraId="23893B36" w14:textId="77777777" w:rsidR="00523F5A" w:rsidRPr="000704E4" w:rsidRDefault="00523F5A">
      <w:pPr>
        <w:rPr>
          <w:rFonts w:asciiTheme="majorEastAsia" w:eastAsiaTheme="majorEastAsia" w:hAnsiTheme="majorEastAsia"/>
          <w:b/>
          <w:color w:val="000000" w:themeColor="text1"/>
          <w:sz w:val="22"/>
        </w:rPr>
      </w:pPr>
    </w:p>
    <w:p w14:paraId="498797F5" w14:textId="77777777" w:rsidR="00F15821" w:rsidRPr="00344188" w:rsidRDefault="00944F55">
      <w:pPr>
        <w:rPr>
          <w:color w:val="000000" w:themeColor="text1"/>
          <w:sz w:val="22"/>
        </w:rPr>
      </w:pPr>
      <w:r w:rsidRPr="00847C1C">
        <w:rPr>
          <w:rFonts w:asciiTheme="majorEastAsia" w:eastAsiaTheme="majorEastAsia" w:hAnsiTheme="majorEastAsia" w:hint="eastAsia"/>
          <w:b/>
          <w:color w:val="000000" w:themeColor="text1"/>
          <w:sz w:val="22"/>
        </w:rPr>
        <w:lastRenderedPageBreak/>
        <w:t>９　本時の授業計画</w:t>
      </w:r>
    </w:p>
    <w:p w14:paraId="71DD7F52" w14:textId="2CF4A855" w:rsidR="00F15821" w:rsidRPr="00847C1C" w:rsidRDefault="00F15821" w:rsidP="00F15821">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（１）本時の目標</w:t>
      </w:r>
    </w:p>
    <w:p w14:paraId="596A6D84" w14:textId="4091E385" w:rsidR="006E1FF1" w:rsidRPr="00847C1C" w:rsidRDefault="00523F5A" w:rsidP="006E1FF1">
      <w:pPr>
        <w:ind w:leftChars="200" w:left="385" w:firstLineChars="100" w:firstLine="203"/>
        <w:rPr>
          <w:color w:val="000000" w:themeColor="text1"/>
          <w:sz w:val="22"/>
        </w:rPr>
      </w:pPr>
      <w:r>
        <w:rPr>
          <w:rFonts w:hint="eastAsia"/>
          <w:color w:val="000000" w:themeColor="text1"/>
          <w:sz w:val="22"/>
        </w:rPr>
        <w:t>地球の課題を基に身の回りの問題で自分たちにできることはないか、学習の見通しをもって提案する文章を書こうとすることができる。</w:t>
      </w:r>
      <w:r w:rsidR="00802758">
        <w:rPr>
          <w:rFonts w:hint="eastAsia"/>
          <w:color w:val="000000" w:themeColor="text1"/>
          <w:sz w:val="22"/>
        </w:rPr>
        <w:t>【主体的に学習に取り組む態度】</w:t>
      </w:r>
    </w:p>
    <w:p w14:paraId="62F83D30" w14:textId="77777777" w:rsidR="00317026" w:rsidRPr="00E51A46" w:rsidRDefault="00317026">
      <w:pPr>
        <w:rPr>
          <w:color w:val="000000" w:themeColor="text1"/>
          <w:sz w:val="22"/>
        </w:rPr>
      </w:pPr>
    </w:p>
    <w:p w14:paraId="68504B47" w14:textId="1449E8C6" w:rsidR="003D3F70" w:rsidRPr="00847C1C" w:rsidRDefault="00944F55">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w:t>
      </w:r>
      <w:r w:rsidR="00C323C4">
        <w:rPr>
          <w:rFonts w:asciiTheme="majorEastAsia" w:eastAsiaTheme="majorEastAsia" w:hAnsiTheme="majorEastAsia" w:hint="eastAsia"/>
          <w:b/>
          <w:color w:val="000000" w:themeColor="text1"/>
          <w:sz w:val="22"/>
        </w:rPr>
        <w:t>２</w:t>
      </w:r>
      <w:r w:rsidRPr="00847C1C">
        <w:rPr>
          <w:rFonts w:asciiTheme="majorEastAsia" w:eastAsiaTheme="majorEastAsia" w:hAnsiTheme="majorEastAsia" w:hint="eastAsia"/>
          <w:b/>
          <w:color w:val="000000" w:themeColor="text1"/>
          <w:sz w:val="22"/>
        </w:rPr>
        <w:t>）本時の流れ</w:t>
      </w:r>
    </w:p>
    <w:tbl>
      <w:tblPr>
        <w:tblStyle w:val="a3"/>
        <w:tblW w:w="0" w:type="auto"/>
        <w:tblInd w:w="250" w:type="dxa"/>
        <w:tblLook w:val="04A0" w:firstRow="1" w:lastRow="0" w:firstColumn="1" w:lastColumn="0" w:noHBand="0" w:noVBand="1"/>
      </w:tblPr>
      <w:tblGrid>
        <w:gridCol w:w="851"/>
        <w:gridCol w:w="3572"/>
        <w:gridCol w:w="3827"/>
        <w:gridCol w:w="1673"/>
      </w:tblGrid>
      <w:tr w:rsidR="00847C1C" w:rsidRPr="00847C1C" w14:paraId="5CE74299" w14:textId="77777777" w:rsidTr="0022069E">
        <w:tc>
          <w:tcPr>
            <w:tcW w:w="851" w:type="dxa"/>
            <w:shd w:val="clear" w:color="auto" w:fill="A6A6A6" w:themeFill="background1" w:themeFillShade="A6"/>
          </w:tcPr>
          <w:p w14:paraId="6B64D1C2" w14:textId="77777777" w:rsidR="0062632E" w:rsidRPr="00847C1C" w:rsidRDefault="0062632E" w:rsidP="00D11864">
            <w:pPr>
              <w:jc w:val="center"/>
              <w:rPr>
                <w:rFonts w:asciiTheme="majorEastAsia" w:eastAsiaTheme="majorEastAsia" w:hAnsiTheme="majorEastAsia"/>
                <w:b/>
                <w:color w:val="000000" w:themeColor="text1"/>
              </w:rPr>
            </w:pPr>
          </w:p>
        </w:tc>
        <w:tc>
          <w:tcPr>
            <w:tcW w:w="3572" w:type="dxa"/>
            <w:shd w:val="clear" w:color="auto" w:fill="A6A6A6" w:themeFill="background1" w:themeFillShade="A6"/>
            <w:vAlign w:val="center"/>
          </w:tcPr>
          <w:p w14:paraId="15D0000E" w14:textId="77777777"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学習活動と内容</w:t>
            </w:r>
          </w:p>
        </w:tc>
        <w:tc>
          <w:tcPr>
            <w:tcW w:w="3827" w:type="dxa"/>
            <w:shd w:val="clear" w:color="auto" w:fill="A6A6A6" w:themeFill="background1" w:themeFillShade="A6"/>
            <w:vAlign w:val="center"/>
          </w:tcPr>
          <w:p w14:paraId="679EE73C" w14:textId="77777777"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指導上の留意点</w:t>
            </w:r>
          </w:p>
        </w:tc>
        <w:tc>
          <w:tcPr>
            <w:tcW w:w="1673" w:type="dxa"/>
            <w:shd w:val="clear" w:color="auto" w:fill="A6A6A6" w:themeFill="background1" w:themeFillShade="A6"/>
          </w:tcPr>
          <w:p w14:paraId="5619D3F1" w14:textId="77777777" w:rsidR="0062632E" w:rsidRPr="00847C1C" w:rsidRDefault="0062632E" w:rsidP="0062632E">
            <w:pPr>
              <w:ind w:left="57"/>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【評価の観点】</w:t>
            </w:r>
          </w:p>
          <w:p w14:paraId="37E4BB03" w14:textId="77777777" w:rsidR="0062632E" w:rsidRPr="00847C1C" w:rsidRDefault="00E95CBE" w:rsidP="009E271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w:t>
            </w:r>
            <w:r w:rsidR="009E2715">
              <w:rPr>
                <w:rFonts w:asciiTheme="majorEastAsia" w:eastAsiaTheme="majorEastAsia" w:hAnsiTheme="majorEastAsia" w:hint="eastAsia"/>
                <w:b/>
                <w:color w:val="000000" w:themeColor="text1"/>
              </w:rPr>
              <w:t>評価の</w:t>
            </w:r>
            <w:r w:rsidR="0062632E" w:rsidRPr="00847C1C">
              <w:rPr>
                <w:rFonts w:asciiTheme="majorEastAsia" w:eastAsiaTheme="majorEastAsia" w:hAnsiTheme="majorEastAsia" w:hint="eastAsia"/>
                <w:b/>
                <w:color w:val="000000" w:themeColor="text1"/>
              </w:rPr>
              <w:t>方法</w:t>
            </w:r>
            <w:r w:rsidRPr="00847C1C">
              <w:rPr>
                <w:rFonts w:asciiTheme="majorEastAsia" w:eastAsiaTheme="majorEastAsia" w:hAnsiTheme="majorEastAsia" w:hint="eastAsia"/>
                <w:b/>
                <w:color w:val="000000" w:themeColor="text1"/>
              </w:rPr>
              <w:t>〉</w:t>
            </w:r>
          </w:p>
        </w:tc>
      </w:tr>
      <w:tr w:rsidR="00847C1C" w:rsidRPr="00847C1C" w14:paraId="639A8FCE" w14:textId="77777777" w:rsidTr="0022069E">
        <w:trPr>
          <w:trHeight w:val="968"/>
        </w:trPr>
        <w:tc>
          <w:tcPr>
            <w:tcW w:w="851" w:type="dxa"/>
            <w:shd w:val="clear" w:color="auto" w:fill="A6A6A6" w:themeFill="background1" w:themeFillShade="A6"/>
          </w:tcPr>
          <w:p w14:paraId="2EF2BFA0" w14:textId="77777777" w:rsidR="0062632E" w:rsidRPr="00847C1C" w:rsidRDefault="0062632E" w:rsidP="00D11864">
            <w:pPr>
              <w:jc w:val="center"/>
              <w:rPr>
                <w:b/>
                <w:color w:val="000000" w:themeColor="text1"/>
              </w:rPr>
            </w:pPr>
            <w:r w:rsidRPr="00847C1C">
              <w:rPr>
                <w:rFonts w:hint="eastAsia"/>
                <w:b/>
                <w:color w:val="000000" w:themeColor="text1"/>
              </w:rPr>
              <w:t>導入</w:t>
            </w:r>
          </w:p>
          <w:p w14:paraId="31AE2103" w14:textId="0B5A60D7" w:rsidR="0062632E" w:rsidRPr="00847C1C" w:rsidRDefault="0062632E" w:rsidP="00D11864">
            <w:pPr>
              <w:jc w:val="center"/>
              <w:rPr>
                <w:b/>
                <w:color w:val="000000" w:themeColor="text1"/>
              </w:rPr>
            </w:pPr>
            <w:r w:rsidRPr="00847C1C">
              <w:rPr>
                <w:rFonts w:hint="eastAsia"/>
                <w:b/>
                <w:color w:val="000000" w:themeColor="text1"/>
              </w:rPr>
              <w:t>(</w:t>
            </w:r>
            <w:r w:rsidR="00F15DF0">
              <w:rPr>
                <w:rFonts w:hint="eastAsia"/>
                <w:b/>
                <w:color w:val="000000" w:themeColor="text1"/>
              </w:rPr>
              <w:t>1</w:t>
            </w:r>
            <w:r w:rsidR="0057511A">
              <w:rPr>
                <w:rFonts w:hint="eastAsia"/>
                <w:b/>
                <w:color w:val="000000" w:themeColor="text1"/>
              </w:rPr>
              <w:t>0</w:t>
            </w:r>
            <w:r w:rsidRPr="00847C1C">
              <w:rPr>
                <w:rFonts w:hint="eastAsia"/>
                <w:b/>
                <w:color w:val="000000" w:themeColor="text1"/>
              </w:rPr>
              <w:t>分</w:t>
            </w:r>
            <w:r w:rsidRPr="00847C1C">
              <w:rPr>
                <w:rFonts w:hint="eastAsia"/>
                <w:b/>
                <w:color w:val="000000" w:themeColor="text1"/>
              </w:rPr>
              <w:t>)</w:t>
            </w:r>
          </w:p>
        </w:tc>
        <w:tc>
          <w:tcPr>
            <w:tcW w:w="3572" w:type="dxa"/>
          </w:tcPr>
          <w:p w14:paraId="0035394D" w14:textId="33608A08" w:rsidR="0062632E" w:rsidRPr="0022069E" w:rsidRDefault="0022069E" w:rsidP="0022069E">
            <w:pPr>
              <w:ind w:left="193" w:hangingChars="100" w:hanging="193"/>
              <w:rPr>
                <w:rFonts w:asciiTheme="minorEastAsia" w:hAnsiTheme="minorEastAsia"/>
                <w:b/>
                <w:bCs/>
                <w:color w:val="000000" w:themeColor="text1"/>
              </w:rPr>
            </w:pPr>
            <w:r w:rsidRPr="0022069E">
              <w:rPr>
                <w:rFonts w:asciiTheme="minorEastAsia" w:hAnsiTheme="minorEastAsia" w:hint="eastAsia"/>
                <w:b/>
                <w:bCs/>
                <w:color w:val="000000" w:themeColor="text1"/>
              </w:rPr>
              <w:t>１．「</w:t>
            </w:r>
            <w:r w:rsidRPr="00762BA9">
              <w:rPr>
                <w:b/>
                <w:bCs/>
                <w:color w:val="000000" w:themeColor="text1"/>
              </w:rPr>
              <w:t>JAXA</w:t>
            </w:r>
            <w:r w:rsidRPr="00762BA9">
              <w:rPr>
                <w:rFonts w:hint="eastAsia"/>
                <w:b/>
                <w:bCs/>
                <w:color w:val="000000" w:themeColor="text1"/>
              </w:rPr>
              <w:t>が取り組んでいる</w:t>
            </w:r>
            <w:r w:rsidRPr="00762BA9">
              <w:rPr>
                <w:b/>
                <w:bCs/>
                <w:color w:val="000000" w:themeColor="text1"/>
              </w:rPr>
              <w:t>SDG</w:t>
            </w:r>
            <w:r w:rsidRPr="00762BA9">
              <w:rPr>
                <w:rFonts w:hint="eastAsia"/>
                <w:b/>
                <w:bCs/>
                <w:color w:val="000000" w:themeColor="text1"/>
              </w:rPr>
              <w:t>ｓ」の動画を視聴し、</w:t>
            </w:r>
            <w:r w:rsidRPr="00762BA9">
              <w:rPr>
                <w:b/>
                <w:bCs/>
                <w:color w:val="000000" w:themeColor="text1"/>
              </w:rPr>
              <w:t>JAXA</w:t>
            </w:r>
            <w:r w:rsidRPr="0022069E">
              <w:rPr>
                <w:rFonts w:asciiTheme="minorEastAsia" w:hAnsiTheme="minorEastAsia" w:hint="eastAsia"/>
                <w:b/>
                <w:bCs/>
                <w:color w:val="000000" w:themeColor="text1"/>
              </w:rPr>
              <w:t>の仕事について知る。</w:t>
            </w:r>
          </w:p>
          <w:p w14:paraId="4C1FD31F" w14:textId="3EB7AFD6" w:rsidR="0022069E" w:rsidRPr="0022069E" w:rsidRDefault="0022069E">
            <w:pPr>
              <w:rPr>
                <w:rFonts w:asciiTheme="minorEastAsia" w:hAnsiTheme="minorEastAsia"/>
                <w:b/>
                <w:bCs/>
                <w:color w:val="000000" w:themeColor="text1"/>
              </w:rPr>
            </w:pPr>
            <w:r w:rsidRPr="0022069E">
              <w:rPr>
                <w:rFonts w:asciiTheme="minorEastAsia" w:hAnsiTheme="minorEastAsia" w:hint="eastAsia"/>
                <w:b/>
                <w:bCs/>
                <w:color w:val="000000" w:themeColor="text1"/>
              </w:rPr>
              <w:t>（</w:t>
            </w:r>
            <w:r w:rsidR="00A03855">
              <w:rPr>
                <w:rFonts w:asciiTheme="minorEastAsia" w:hAnsiTheme="minorEastAsia" w:hint="eastAsia"/>
                <w:b/>
                <w:bCs/>
                <w:color w:val="000000" w:themeColor="text1"/>
              </w:rPr>
              <w:t>0:00</w:t>
            </w:r>
            <w:r w:rsidRPr="0022069E">
              <w:rPr>
                <w:rFonts w:asciiTheme="minorEastAsia" w:hAnsiTheme="minorEastAsia" w:hint="eastAsia"/>
                <w:b/>
                <w:bCs/>
                <w:color w:val="000000" w:themeColor="text1"/>
              </w:rPr>
              <w:t>～</w:t>
            </w:r>
            <w:r w:rsidR="00A03855">
              <w:rPr>
                <w:rFonts w:asciiTheme="minorEastAsia" w:hAnsiTheme="minorEastAsia" w:hint="eastAsia"/>
                <w:b/>
                <w:bCs/>
                <w:color w:val="000000" w:themeColor="text1"/>
              </w:rPr>
              <w:t>7:27</w:t>
            </w:r>
            <w:r w:rsidRPr="0022069E">
              <w:rPr>
                <w:rFonts w:asciiTheme="minorEastAsia" w:hAnsiTheme="minorEastAsia" w:hint="eastAsia"/>
                <w:b/>
                <w:bCs/>
                <w:color w:val="000000" w:themeColor="text1"/>
              </w:rPr>
              <w:t>）</w:t>
            </w:r>
          </w:p>
          <w:p w14:paraId="2715F812" w14:textId="4E28512A" w:rsidR="00F15DF0" w:rsidRDefault="00445FBD" w:rsidP="00F15DF0">
            <w:pPr>
              <w:ind w:left="193" w:hangingChars="100" w:hanging="193"/>
              <w:rPr>
                <w:color w:val="000000" w:themeColor="text1"/>
              </w:rPr>
            </w:pPr>
            <w:r>
              <w:rPr>
                <w:rFonts w:hint="eastAsia"/>
                <w:color w:val="000000" w:themeColor="text1"/>
              </w:rPr>
              <w:t>C</w:t>
            </w:r>
            <w:r w:rsidR="00F15DF0">
              <w:rPr>
                <w:rFonts w:hint="eastAsia"/>
                <w:color w:val="000000" w:themeColor="text1"/>
              </w:rPr>
              <w:t>：</w:t>
            </w:r>
            <w:r w:rsidR="00F15DF0">
              <w:rPr>
                <w:rFonts w:hint="eastAsia"/>
                <w:color w:val="000000" w:themeColor="text1"/>
              </w:rPr>
              <w:t>JAXA</w:t>
            </w:r>
            <w:r>
              <w:rPr>
                <w:rFonts w:hint="eastAsia"/>
                <w:color w:val="000000" w:themeColor="text1"/>
              </w:rPr>
              <w:t>には様々な部署があるのか。初めて知った。</w:t>
            </w:r>
          </w:p>
          <w:p w14:paraId="7BBEA919" w14:textId="6DB0C3E0" w:rsidR="00445FBD" w:rsidRDefault="00445FBD" w:rsidP="00F15DF0">
            <w:pPr>
              <w:ind w:left="193" w:hangingChars="100" w:hanging="193"/>
              <w:rPr>
                <w:color w:val="000000" w:themeColor="text1"/>
              </w:rPr>
            </w:pPr>
            <w:r>
              <w:rPr>
                <w:rFonts w:hint="eastAsia"/>
                <w:color w:val="000000" w:themeColor="text1"/>
              </w:rPr>
              <w:t>C</w:t>
            </w:r>
            <w:r>
              <w:rPr>
                <w:rFonts w:hint="eastAsia"/>
                <w:color w:val="000000" w:themeColor="text1"/>
              </w:rPr>
              <w:t>：宇宙飛行士も働いているんだ。</w:t>
            </w:r>
          </w:p>
          <w:p w14:paraId="315754DF" w14:textId="701BDD74" w:rsidR="00445FBD" w:rsidRDefault="00445FBD" w:rsidP="00F15DF0">
            <w:pPr>
              <w:ind w:left="193" w:hangingChars="100" w:hanging="193"/>
              <w:rPr>
                <w:color w:val="000000" w:themeColor="text1"/>
              </w:rPr>
            </w:pPr>
            <w:r>
              <w:rPr>
                <w:rFonts w:hint="eastAsia"/>
                <w:color w:val="000000" w:themeColor="text1"/>
              </w:rPr>
              <w:t>C</w:t>
            </w:r>
            <w:r>
              <w:rPr>
                <w:rFonts w:hint="eastAsia"/>
                <w:color w:val="000000" w:themeColor="text1"/>
              </w:rPr>
              <w:t>：ロケットの打ち上げは迫力がある。</w:t>
            </w:r>
          </w:p>
          <w:p w14:paraId="4BDADE93" w14:textId="6178ADCF" w:rsidR="00445FBD" w:rsidRDefault="00445FBD" w:rsidP="00F15DF0">
            <w:pPr>
              <w:ind w:left="193" w:hangingChars="100" w:hanging="193"/>
              <w:rPr>
                <w:color w:val="000000" w:themeColor="text1"/>
              </w:rPr>
            </w:pPr>
            <w:r>
              <w:rPr>
                <w:rFonts w:hint="eastAsia"/>
                <w:color w:val="000000" w:themeColor="text1"/>
              </w:rPr>
              <w:t>C</w:t>
            </w:r>
            <w:r>
              <w:rPr>
                <w:rFonts w:hint="eastAsia"/>
                <w:color w:val="000000" w:themeColor="text1"/>
              </w:rPr>
              <w:t>：全国各地に</w:t>
            </w:r>
            <w:r>
              <w:rPr>
                <w:rFonts w:hint="eastAsia"/>
                <w:color w:val="000000" w:themeColor="text1"/>
              </w:rPr>
              <w:t>JAXA</w:t>
            </w:r>
            <w:r>
              <w:rPr>
                <w:rFonts w:hint="eastAsia"/>
                <w:color w:val="000000" w:themeColor="text1"/>
              </w:rPr>
              <w:t>の人が働いている場所がある。</w:t>
            </w:r>
          </w:p>
          <w:p w14:paraId="2A29C90C" w14:textId="59A2E1B4" w:rsidR="0062632E" w:rsidRPr="00847C1C" w:rsidRDefault="0062632E" w:rsidP="000C14F2">
            <w:pPr>
              <w:ind w:left="193" w:hangingChars="100" w:hanging="193"/>
              <w:rPr>
                <w:color w:val="000000" w:themeColor="text1"/>
              </w:rPr>
            </w:pPr>
          </w:p>
        </w:tc>
        <w:tc>
          <w:tcPr>
            <w:tcW w:w="3827" w:type="dxa"/>
          </w:tcPr>
          <w:p w14:paraId="0FB7C1EF" w14:textId="77777777" w:rsidR="0062632E" w:rsidRDefault="000A6BBC" w:rsidP="000A6BBC">
            <w:pPr>
              <w:ind w:left="193" w:hangingChars="100" w:hanging="193"/>
            </w:pPr>
            <w:r>
              <w:rPr>
                <w:rFonts w:hint="eastAsia"/>
              </w:rPr>
              <w:t>・</w:t>
            </w:r>
            <w:r w:rsidRPr="000C6195">
              <w:rPr>
                <w:rFonts w:hint="eastAsia"/>
              </w:rPr>
              <w:t>宇宙の解説や宇宙飛行士の生活の様子を動画で確認することで、「</w:t>
            </w:r>
            <w:r>
              <w:rPr>
                <w:rFonts w:hint="eastAsia"/>
              </w:rPr>
              <w:t>JAXA</w:t>
            </w:r>
            <w:r>
              <w:rPr>
                <w:rFonts w:hint="eastAsia"/>
              </w:rPr>
              <w:t>はどのような活動をしているのか</w:t>
            </w:r>
            <w:r w:rsidRPr="000C6195">
              <w:rPr>
                <w:rFonts w:hint="eastAsia"/>
              </w:rPr>
              <w:t>」と意欲をも</w:t>
            </w:r>
            <w:r>
              <w:rPr>
                <w:rFonts w:hint="eastAsia"/>
              </w:rPr>
              <w:t>つことができるようにする。</w:t>
            </w:r>
          </w:p>
          <w:p w14:paraId="73792AEE" w14:textId="07A34A3C" w:rsidR="000A6BBC" w:rsidRDefault="000A6BBC" w:rsidP="000A6BBC">
            <w:pPr>
              <w:ind w:left="193" w:hangingChars="100" w:hanging="193"/>
            </w:pPr>
          </w:p>
          <w:p w14:paraId="2012A67B" w14:textId="06F1F2F5" w:rsidR="000A6BBC" w:rsidRPr="000A6BBC" w:rsidRDefault="000A6BBC" w:rsidP="004B01C8">
            <w:pPr>
              <w:ind w:left="193" w:hangingChars="100" w:hanging="193"/>
            </w:pPr>
          </w:p>
        </w:tc>
        <w:tc>
          <w:tcPr>
            <w:tcW w:w="1673" w:type="dxa"/>
          </w:tcPr>
          <w:p w14:paraId="06897D5A" w14:textId="77777777" w:rsidR="0062632E" w:rsidRPr="00847C1C" w:rsidRDefault="0062632E">
            <w:pPr>
              <w:rPr>
                <w:color w:val="000000" w:themeColor="text1"/>
              </w:rPr>
            </w:pPr>
          </w:p>
        </w:tc>
      </w:tr>
      <w:tr w:rsidR="00847C1C" w:rsidRPr="00847C1C" w14:paraId="04EFA2CB" w14:textId="77777777" w:rsidTr="00445FBD">
        <w:trPr>
          <w:trHeight w:val="132"/>
        </w:trPr>
        <w:tc>
          <w:tcPr>
            <w:tcW w:w="851" w:type="dxa"/>
            <w:shd w:val="clear" w:color="auto" w:fill="A6A6A6" w:themeFill="background1" w:themeFillShade="A6"/>
          </w:tcPr>
          <w:p w14:paraId="3B8BAED3" w14:textId="77777777" w:rsidR="0062632E" w:rsidRPr="00847C1C" w:rsidRDefault="0062632E" w:rsidP="00D11864">
            <w:pPr>
              <w:jc w:val="center"/>
              <w:rPr>
                <w:b/>
                <w:color w:val="000000" w:themeColor="text1"/>
              </w:rPr>
            </w:pPr>
            <w:r w:rsidRPr="00847C1C">
              <w:rPr>
                <w:rFonts w:hint="eastAsia"/>
                <w:b/>
                <w:color w:val="000000" w:themeColor="text1"/>
              </w:rPr>
              <w:t>展開</w:t>
            </w:r>
          </w:p>
          <w:p w14:paraId="78BE9816" w14:textId="38A3AB17" w:rsidR="0062632E" w:rsidRPr="00847C1C" w:rsidRDefault="0062632E" w:rsidP="00D11864">
            <w:pPr>
              <w:jc w:val="center"/>
              <w:rPr>
                <w:b/>
                <w:color w:val="000000" w:themeColor="text1"/>
              </w:rPr>
            </w:pPr>
            <w:r w:rsidRPr="00847C1C">
              <w:rPr>
                <w:rFonts w:hint="eastAsia"/>
                <w:b/>
                <w:color w:val="000000" w:themeColor="text1"/>
              </w:rPr>
              <w:t>(</w:t>
            </w:r>
            <w:r w:rsidR="0057511A">
              <w:rPr>
                <w:rFonts w:hint="eastAsia"/>
                <w:b/>
                <w:color w:val="000000" w:themeColor="text1"/>
              </w:rPr>
              <w:t>30</w:t>
            </w:r>
            <w:r w:rsidRPr="00847C1C">
              <w:rPr>
                <w:rFonts w:hint="eastAsia"/>
                <w:b/>
                <w:color w:val="000000" w:themeColor="text1"/>
              </w:rPr>
              <w:t>分</w:t>
            </w:r>
            <w:r w:rsidRPr="00847C1C">
              <w:rPr>
                <w:rFonts w:hint="eastAsia"/>
                <w:b/>
                <w:color w:val="000000" w:themeColor="text1"/>
              </w:rPr>
              <w:t>)</w:t>
            </w:r>
          </w:p>
        </w:tc>
        <w:tc>
          <w:tcPr>
            <w:tcW w:w="3572" w:type="dxa"/>
          </w:tcPr>
          <w:p w14:paraId="5C01278A" w14:textId="02C55F27" w:rsidR="0022069E" w:rsidRDefault="0022069E" w:rsidP="0022069E">
            <w:pPr>
              <w:ind w:left="193" w:hangingChars="100" w:hanging="193"/>
              <w:rPr>
                <w:b/>
                <w:bCs/>
                <w:color w:val="000000" w:themeColor="text1"/>
              </w:rPr>
            </w:pPr>
            <w:r w:rsidRPr="0022069E">
              <w:rPr>
                <w:rFonts w:hint="eastAsia"/>
                <w:b/>
                <w:bCs/>
                <w:color w:val="000000" w:themeColor="text1"/>
              </w:rPr>
              <w:t>２．動画を視聴し、</w:t>
            </w:r>
            <w:r w:rsidRPr="0022069E">
              <w:rPr>
                <w:rFonts w:hint="eastAsia"/>
                <w:b/>
                <w:bCs/>
                <w:color w:val="000000" w:themeColor="text1"/>
              </w:rPr>
              <w:t>SDG</w:t>
            </w:r>
            <w:r w:rsidR="00FD71F0">
              <w:rPr>
                <w:rFonts w:hint="eastAsia"/>
                <w:b/>
                <w:bCs/>
                <w:color w:val="000000" w:themeColor="text1"/>
              </w:rPr>
              <w:t>s</w:t>
            </w:r>
            <w:r w:rsidRPr="0022069E">
              <w:rPr>
                <w:rFonts w:hint="eastAsia"/>
                <w:b/>
                <w:bCs/>
                <w:color w:val="000000" w:themeColor="text1"/>
              </w:rPr>
              <w:t>における</w:t>
            </w:r>
            <w:r w:rsidRPr="0022069E">
              <w:rPr>
                <w:rFonts w:hint="eastAsia"/>
                <w:b/>
                <w:bCs/>
                <w:color w:val="000000" w:themeColor="text1"/>
              </w:rPr>
              <w:t>JAXA</w:t>
            </w:r>
            <w:r w:rsidRPr="0022069E">
              <w:rPr>
                <w:rFonts w:hint="eastAsia"/>
                <w:b/>
                <w:bCs/>
                <w:color w:val="000000" w:themeColor="text1"/>
              </w:rPr>
              <w:t>の取り組みを知る。</w:t>
            </w:r>
          </w:p>
          <w:p w14:paraId="329B785D" w14:textId="57E74099" w:rsidR="0022069E" w:rsidRPr="0022069E" w:rsidRDefault="0022069E" w:rsidP="0022069E">
            <w:pPr>
              <w:ind w:left="193" w:hangingChars="100" w:hanging="193"/>
              <w:rPr>
                <w:b/>
                <w:bCs/>
                <w:color w:val="000000" w:themeColor="text1"/>
              </w:rPr>
            </w:pPr>
            <w:r>
              <w:rPr>
                <w:rFonts w:hint="eastAsia"/>
                <w:b/>
                <w:bCs/>
                <w:color w:val="000000" w:themeColor="text1"/>
              </w:rPr>
              <w:t>（</w:t>
            </w:r>
            <w:r w:rsidR="00A03855">
              <w:rPr>
                <w:rFonts w:hint="eastAsia"/>
                <w:b/>
                <w:bCs/>
                <w:color w:val="000000" w:themeColor="text1"/>
              </w:rPr>
              <w:t>7:36</w:t>
            </w:r>
            <w:r>
              <w:rPr>
                <w:rFonts w:hint="eastAsia"/>
                <w:b/>
                <w:bCs/>
                <w:color w:val="000000" w:themeColor="text1"/>
              </w:rPr>
              <w:t>～</w:t>
            </w:r>
            <w:r w:rsidR="00A03855">
              <w:rPr>
                <w:rFonts w:hint="eastAsia"/>
                <w:b/>
                <w:bCs/>
                <w:color w:val="000000" w:themeColor="text1"/>
              </w:rPr>
              <w:t>13</w:t>
            </w:r>
            <w:r w:rsidR="00A03855">
              <w:rPr>
                <w:rFonts w:hint="eastAsia"/>
                <w:b/>
                <w:bCs/>
                <w:color w:val="000000" w:themeColor="text1"/>
              </w:rPr>
              <w:t>：</w:t>
            </w:r>
            <w:r w:rsidR="00A03855">
              <w:rPr>
                <w:rFonts w:hint="eastAsia"/>
                <w:b/>
                <w:bCs/>
                <w:color w:val="000000" w:themeColor="text1"/>
              </w:rPr>
              <w:t>36</w:t>
            </w:r>
            <w:r>
              <w:rPr>
                <w:rFonts w:hint="eastAsia"/>
                <w:b/>
                <w:bCs/>
                <w:color w:val="000000" w:themeColor="text1"/>
              </w:rPr>
              <w:t>）</w:t>
            </w:r>
          </w:p>
          <w:p w14:paraId="7D30A5B4" w14:textId="68E008CC" w:rsidR="0022069E" w:rsidRDefault="00445FBD" w:rsidP="00445FBD">
            <w:pPr>
              <w:ind w:left="193" w:hangingChars="100" w:hanging="193"/>
              <w:rPr>
                <w:color w:val="000000" w:themeColor="text1"/>
              </w:rPr>
            </w:pPr>
            <w:r>
              <w:rPr>
                <w:rFonts w:hint="eastAsia"/>
                <w:color w:val="000000" w:themeColor="text1"/>
              </w:rPr>
              <w:t>C</w:t>
            </w:r>
            <w:r w:rsidR="0022069E">
              <w:rPr>
                <w:rFonts w:hint="eastAsia"/>
                <w:color w:val="000000" w:themeColor="text1"/>
              </w:rPr>
              <w:t>：</w:t>
            </w:r>
            <w:r w:rsidR="0022069E">
              <w:rPr>
                <w:rFonts w:hint="eastAsia"/>
                <w:color w:val="000000" w:themeColor="text1"/>
              </w:rPr>
              <w:t>SDG</w:t>
            </w:r>
            <w:r w:rsidR="00FD71F0">
              <w:rPr>
                <w:rFonts w:hint="eastAsia"/>
                <w:color w:val="000000" w:themeColor="text1"/>
              </w:rPr>
              <w:t>s</w:t>
            </w:r>
            <w:r>
              <w:rPr>
                <w:rFonts w:hint="eastAsia"/>
                <w:color w:val="000000" w:themeColor="text1"/>
              </w:rPr>
              <w:t>は今の人も未来の人も困らないようにするための目標なのか。</w:t>
            </w:r>
          </w:p>
          <w:p w14:paraId="4E51DA09" w14:textId="1DC95ACB" w:rsidR="0022069E" w:rsidRDefault="00445FBD" w:rsidP="0022069E">
            <w:pPr>
              <w:ind w:left="193" w:hangingChars="100" w:hanging="193"/>
              <w:rPr>
                <w:color w:val="000000" w:themeColor="text1"/>
              </w:rPr>
            </w:pPr>
            <w:r>
              <w:rPr>
                <w:rFonts w:hint="eastAsia"/>
                <w:color w:val="000000" w:themeColor="text1"/>
              </w:rPr>
              <w:t>C</w:t>
            </w:r>
            <w:r w:rsidR="0022069E">
              <w:rPr>
                <w:rFonts w:hint="eastAsia"/>
                <w:color w:val="000000" w:themeColor="text1"/>
              </w:rPr>
              <w:t>：</w:t>
            </w:r>
            <w:r>
              <w:rPr>
                <w:rFonts w:hint="eastAsia"/>
                <w:color w:val="000000" w:themeColor="text1"/>
              </w:rPr>
              <w:t>JAXA</w:t>
            </w:r>
            <w:r>
              <w:rPr>
                <w:rFonts w:hint="eastAsia"/>
                <w:color w:val="000000" w:themeColor="text1"/>
              </w:rPr>
              <w:t>ではどのようなことをしているのだろう。</w:t>
            </w:r>
          </w:p>
          <w:p w14:paraId="50ACDF15" w14:textId="6E317545" w:rsidR="00031B22" w:rsidRPr="00847C1C" w:rsidRDefault="00031B22" w:rsidP="0022069E">
            <w:pPr>
              <w:ind w:left="193" w:hangingChars="100" w:hanging="193"/>
              <w:rPr>
                <w:color w:val="000000" w:themeColor="text1"/>
              </w:rPr>
            </w:pPr>
            <w:r>
              <w:rPr>
                <w:rFonts w:hint="eastAsia"/>
                <w:color w:val="000000" w:themeColor="text1"/>
              </w:rPr>
              <w:t>C</w:t>
            </w:r>
            <w:r>
              <w:rPr>
                <w:rFonts w:hint="eastAsia"/>
                <w:color w:val="000000" w:themeColor="text1"/>
              </w:rPr>
              <w:t>：他の人たちに呼び掛ける文章を提案する文章というのか。</w:t>
            </w:r>
          </w:p>
          <w:p w14:paraId="65A4CDA6" w14:textId="2174CC39" w:rsidR="0022069E" w:rsidRDefault="00445FBD" w:rsidP="0022069E">
            <w:pPr>
              <w:ind w:left="193" w:hangingChars="100" w:hanging="193"/>
              <w:rPr>
                <w:color w:val="000000" w:themeColor="text1"/>
              </w:rPr>
            </w:pPr>
            <w:r>
              <w:rPr>
                <w:rFonts w:hint="eastAsia"/>
                <w:color w:val="000000" w:themeColor="text1"/>
              </w:rPr>
              <w:t>C</w:t>
            </w:r>
            <w:r w:rsidR="0022069E">
              <w:rPr>
                <w:rFonts w:hint="eastAsia"/>
                <w:color w:val="000000" w:themeColor="text1"/>
              </w:rPr>
              <w:t>：</w:t>
            </w:r>
            <w:r>
              <w:rPr>
                <w:rFonts w:hint="eastAsia"/>
                <w:color w:val="000000" w:themeColor="text1"/>
              </w:rPr>
              <w:t>施設部の提案する文章から様々な工夫をしていることが分かる。</w:t>
            </w:r>
          </w:p>
          <w:p w14:paraId="18CB6C9E" w14:textId="71266929" w:rsidR="00031B22" w:rsidRDefault="00031B22" w:rsidP="0022069E">
            <w:pPr>
              <w:ind w:left="193" w:hangingChars="100" w:hanging="193"/>
              <w:rPr>
                <w:color w:val="000000" w:themeColor="text1"/>
              </w:rPr>
            </w:pPr>
            <w:r>
              <w:rPr>
                <w:rFonts w:hint="eastAsia"/>
                <w:color w:val="000000" w:themeColor="text1"/>
              </w:rPr>
              <w:t>C</w:t>
            </w:r>
            <w:r>
              <w:rPr>
                <w:rFonts w:hint="eastAsia"/>
                <w:color w:val="000000" w:themeColor="text1"/>
              </w:rPr>
              <w:t>：はじめには提案する「きっかけとなった経験」が書かれてあるね。</w:t>
            </w:r>
          </w:p>
          <w:p w14:paraId="3186CAB5" w14:textId="2E16DF1F" w:rsidR="00031B22" w:rsidRPr="00031B22" w:rsidRDefault="00031B22" w:rsidP="0022069E">
            <w:pPr>
              <w:ind w:left="193" w:hangingChars="100" w:hanging="193"/>
              <w:rPr>
                <w:bCs/>
                <w:color w:val="000000" w:themeColor="text1"/>
              </w:rPr>
            </w:pPr>
            <w:r>
              <w:rPr>
                <w:rFonts w:hint="eastAsia"/>
                <w:bCs/>
                <w:color w:val="000000" w:themeColor="text1"/>
              </w:rPr>
              <w:t>C</w:t>
            </w:r>
            <w:r>
              <w:rPr>
                <w:rFonts w:hint="eastAsia"/>
                <w:bCs/>
                <w:color w:val="000000" w:themeColor="text1"/>
              </w:rPr>
              <w:t>：その後はどのようなことが書かれてあるか詳しく見てみよう。</w:t>
            </w:r>
          </w:p>
          <w:p w14:paraId="034568E3" w14:textId="77777777" w:rsidR="0022069E" w:rsidRDefault="0022069E" w:rsidP="0037764E">
            <w:pPr>
              <w:ind w:left="193" w:hangingChars="100" w:hanging="193"/>
              <w:rPr>
                <w:bCs/>
                <w:color w:val="000000" w:themeColor="text1"/>
              </w:rPr>
            </w:pPr>
          </w:p>
          <w:p w14:paraId="5063A031" w14:textId="7C9FA396" w:rsidR="0022069E" w:rsidRPr="0022069E" w:rsidRDefault="0022069E" w:rsidP="0037764E">
            <w:pPr>
              <w:ind w:left="193" w:hangingChars="100" w:hanging="193"/>
              <w:rPr>
                <w:b/>
                <w:color w:val="000000" w:themeColor="text1"/>
              </w:rPr>
            </w:pPr>
            <w:r w:rsidRPr="0022069E">
              <w:rPr>
                <w:rFonts w:hint="eastAsia"/>
                <w:b/>
                <w:color w:val="000000" w:themeColor="text1"/>
              </w:rPr>
              <w:t>３．</w:t>
            </w:r>
            <w:r w:rsidR="00A03855">
              <w:rPr>
                <w:rFonts w:hint="eastAsia"/>
                <w:b/>
                <w:color w:val="000000" w:themeColor="text1"/>
              </w:rPr>
              <w:t>13:36</w:t>
            </w:r>
            <w:r w:rsidRPr="0022069E">
              <w:rPr>
                <w:rFonts w:hint="eastAsia"/>
                <w:b/>
                <w:color w:val="000000" w:themeColor="text1"/>
              </w:rPr>
              <w:t>で一時停止をし、ワークシートに記入をする。</w:t>
            </w:r>
          </w:p>
          <w:p w14:paraId="77A3DFAE" w14:textId="5A76E202" w:rsidR="00FD77C7" w:rsidRPr="00C7454D" w:rsidRDefault="00031B22" w:rsidP="0037764E">
            <w:pPr>
              <w:ind w:left="193" w:hangingChars="100" w:hanging="193"/>
              <w:rPr>
                <w:bCs/>
                <w:color w:val="000000" w:themeColor="text1"/>
              </w:rPr>
            </w:pPr>
            <w:r>
              <w:rPr>
                <w:rFonts w:hint="eastAsia"/>
                <w:bCs/>
                <w:color w:val="000000" w:themeColor="text1"/>
              </w:rPr>
              <w:t>C</w:t>
            </w:r>
            <w:r>
              <w:rPr>
                <w:rFonts w:hint="eastAsia"/>
                <w:bCs/>
                <w:color w:val="000000" w:themeColor="text1"/>
              </w:rPr>
              <w:t>：「現状や問題点」「提案すること」「提案理由」「具体的な内容」「提案が実現したときの効果」のように書かれていると伝わりやすい提案する文章が書けそうだ。</w:t>
            </w:r>
          </w:p>
          <w:p w14:paraId="3E945460" w14:textId="77777777" w:rsidR="00A03855" w:rsidRPr="0057511A" w:rsidRDefault="00A03855" w:rsidP="003A0594">
            <w:pPr>
              <w:rPr>
                <w:bCs/>
                <w:color w:val="000000" w:themeColor="text1"/>
              </w:rPr>
            </w:pPr>
          </w:p>
          <w:p w14:paraId="61D07FC1" w14:textId="0CC11602" w:rsidR="0037764E" w:rsidRPr="00445FBD" w:rsidRDefault="00031B22" w:rsidP="0037764E">
            <w:pPr>
              <w:ind w:left="193" w:hangingChars="100" w:hanging="193"/>
              <w:rPr>
                <w:b/>
                <w:color w:val="000000" w:themeColor="text1"/>
              </w:rPr>
            </w:pPr>
            <w:r>
              <w:rPr>
                <w:rFonts w:hint="eastAsia"/>
                <w:b/>
                <w:color w:val="000000" w:themeColor="text1"/>
              </w:rPr>
              <w:t>４．</w:t>
            </w:r>
            <w:r w:rsidR="0022069E" w:rsidRPr="00445FBD">
              <w:rPr>
                <w:rFonts w:hint="eastAsia"/>
                <w:b/>
                <w:color w:val="000000" w:themeColor="text1"/>
              </w:rPr>
              <w:t>動画を視聴し、</w:t>
            </w:r>
            <w:r w:rsidR="0037764E" w:rsidRPr="00445FBD">
              <w:rPr>
                <w:rFonts w:hint="eastAsia"/>
                <w:b/>
                <w:color w:val="000000" w:themeColor="text1"/>
              </w:rPr>
              <w:t>身の回りにある問題について、自分たちが取り組みたいテーマを決める。</w:t>
            </w:r>
          </w:p>
          <w:p w14:paraId="24ED4250" w14:textId="366E0A9A" w:rsidR="00445FBD" w:rsidRPr="00445FBD" w:rsidRDefault="00445FBD" w:rsidP="0037764E">
            <w:pPr>
              <w:ind w:left="193" w:hangingChars="100" w:hanging="193"/>
              <w:rPr>
                <w:b/>
                <w:color w:val="000000" w:themeColor="text1"/>
              </w:rPr>
            </w:pPr>
            <w:r w:rsidRPr="00445FBD">
              <w:rPr>
                <w:rFonts w:hint="eastAsia"/>
                <w:b/>
                <w:color w:val="000000" w:themeColor="text1"/>
              </w:rPr>
              <w:t>（</w:t>
            </w:r>
            <w:r w:rsidR="00A03855">
              <w:rPr>
                <w:rFonts w:hint="eastAsia"/>
                <w:b/>
                <w:color w:val="000000" w:themeColor="text1"/>
              </w:rPr>
              <w:t>16:13</w:t>
            </w:r>
            <w:r w:rsidRPr="00445FBD">
              <w:rPr>
                <w:rFonts w:hint="eastAsia"/>
                <w:b/>
                <w:color w:val="000000" w:themeColor="text1"/>
              </w:rPr>
              <w:t>～</w:t>
            </w:r>
            <w:r w:rsidR="00A03855">
              <w:rPr>
                <w:rFonts w:hint="eastAsia"/>
                <w:b/>
                <w:color w:val="000000" w:themeColor="text1"/>
              </w:rPr>
              <w:t>18:25</w:t>
            </w:r>
            <w:r w:rsidRPr="00445FBD">
              <w:rPr>
                <w:rFonts w:hint="eastAsia"/>
                <w:b/>
                <w:color w:val="000000" w:themeColor="text1"/>
              </w:rPr>
              <w:t>）</w:t>
            </w:r>
          </w:p>
          <w:p w14:paraId="5EAE677A" w14:textId="547DF002" w:rsidR="0037764E" w:rsidRPr="00847C1C" w:rsidRDefault="00031B22" w:rsidP="0037764E">
            <w:pPr>
              <w:ind w:left="193" w:hangingChars="100" w:hanging="193"/>
              <w:rPr>
                <w:b/>
                <w:color w:val="000000" w:themeColor="text1"/>
              </w:rPr>
            </w:pPr>
            <w:r>
              <w:rPr>
                <w:rFonts w:hint="eastAsia"/>
                <w:bCs/>
                <w:color w:val="000000" w:themeColor="text1"/>
              </w:rPr>
              <w:t>C</w:t>
            </w:r>
            <w:r w:rsidR="0037764E" w:rsidRPr="0057511A">
              <w:rPr>
                <w:rFonts w:hint="eastAsia"/>
                <w:bCs/>
                <w:color w:val="000000" w:themeColor="text1"/>
              </w:rPr>
              <w:t>：学校の様子を見たり、資源や環境問題に関する本を参考にしたりして、自分たちが取り組めそうなテーマを探し</w:t>
            </w:r>
            <w:r>
              <w:rPr>
                <w:rFonts w:hint="eastAsia"/>
                <w:bCs/>
                <w:color w:val="000000" w:themeColor="text1"/>
              </w:rPr>
              <w:t>てみよう。</w:t>
            </w:r>
          </w:p>
        </w:tc>
        <w:tc>
          <w:tcPr>
            <w:tcW w:w="3827" w:type="dxa"/>
          </w:tcPr>
          <w:p w14:paraId="06239FC0" w14:textId="0BF21897" w:rsidR="0022069E" w:rsidRDefault="0022069E" w:rsidP="0022069E">
            <w:pPr>
              <w:ind w:left="193" w:hangingChars="100" w:hanging="193"/>
            </w:pPr>
            <w:r>
              <w:rPr>
                <w:rFonts w:hint="eastAsia"/>
              </w:rPr>
              <w:t>・</w:t>
            </w:r>
            <w:r w:rsidR="00874FDE" w:rsidRPr="00874FDE">
              <w:rPr>
                <w:rFonts w:hint="eastAsia"/>
              </w:rPr>
              <w:t>SDG</w:t>
            </w:r>
            <w:r w:rsidR="00874FDE" w:rsidRPr="00874FDE">
              <w:rPr>
                <w:rFonts w:hint="eastAsia"/>
              </w:rPr>
              <w:t>ｓの目標のいくつかは資源や環境を守ることである</w:t>
            </w:r>
            <w:r>
              <w:rPr>
                <w:rFonts w:hint="eastAsia"/>
              </w:rPr>
              <w:t>ことを確認することで、はじめて</w:t>
            </w:r>
            <w:r>
              <w:rPr>
                <w:rFonts w:hint="eastAsia"/>
              </w:rPr>
              <w:t>SDGs</w:t>
            </w:r>
            <w:r>
              <w:rPr>
                <w:rFonts w:hint="eastAsia"/>
              </w:rPr>
              <w:t>を聞いた子どもでも理解ができるようにする。</w:t>
            </w:r>
          </w:p>
          <w:p w14:paraId="1FB4466B" w14:textId="77777777" w:rsidR="0022069E" w:rsidRDefault="0022069E" w:rsidP="0022069E">
            <w:pPr>
              <w:ind w:left="193" w:hangingChars="100" w:hanging="193"/>
            </w:pPr>
          </w:p>
          <w:p w14:paraId="70C3A322" w14:textId="597386F4" w:rsidR="0022069E" w:rsidRPr="00762BA9" w:rsidRDefault="0022069E">
            <w:pPr>
              <w:ind w:left="193" w:hangingChars="100" w:hanging="193"/>
            </w:pPr>
            <w:r>
              <w:rPr>
                <w:rFonts w:hint="eastAsia"/>
              </w:rPr>
              <w:t>・一見関係が薄そうな宇宙と</w:t>
            </w:r>
            <w:r>
              <w:rPr>
                <w:rFonts w:hint="eastAsia"/>
              </w:rPr>
              <w:t>SDG</w:t>
            </w:r>
            <w:r w:rsidR="00FD71F0">
              <w:rPr>
                <w:rFonts w:hint="eastAsia"/>
              </w:rPr>
              <w:t>s</w:t>
            </w:r>
            <w:r>
              <w:rPr>
                <w:rFonts w:hint="eastAsia"/>
              </w:rPr>
              <w:t>に親和性があることを</w:t>
            </w:r>
            <w:r w:rsidR="00FD71F0">
              <w:rPr>
                <w:rFonts w:hint="eastAsia"/>
              </w:rPr>
              <w:t>J</w:t>
            </w:r>
            <w:r w:rsidR="00FD71F0">
              <w:t>AXA</w:t>
            </w:r>
            <w:r w:rsidR="00FD71F0">
              <w:rPr>
                <w:rFonts w:hint="eastAsia"/>
              </w:rPr>
              <w:t>の取り組みについての</w:t>
            </w:r>
            <w:r>
              <w:rPr>
                <w:rFonts w:hint="eastAsia"/>
              </w:rPr>
              <w:t>講義から知ることで、</w:t>
            </w:r>
            <w:r w:rsidR="00FD71F0">
              <w:rPr>
                <w:rFonts w:hint="eastAsia"/>
              </w:rPr>
              <w:t>SDGs</w:t>
            </w:r>
            <w:r w:rsidR="00FD71F0">
              <w:rPr>
                <w:rFonts w:hint="eastAsia"/>
              </w:rPr>
              <w:t>に関する理解を深めることができるようにする。</w:t>
            </w:r>
          </w:p>
          <w:p w14:paraId="33A769D2" w14:textId="77777777" w:rsidR="0022069E" w:rsidRPr="00FD71F0" w:rsidRDefault="0022069E" w:rsidP="001E17E0">
            <w:pPr>
              <w:ind w:left="193" w:hangingChars="100" w:hanging="193"/>
              <w:rPr>
                <w:color w:val="000000" w:themeColor="text1"/>
              </w:rPr>
            </w:pPr>
          </w:p>
          <w:p w14:paraId="0A5CB509" w14:textId="77777777" w:rsidR="0022069E" w:rsidRDefault="0022069E" w:rsidP="001E17E0">
            <w:pPr>
              <w:ind w:left="193" w:hangingChars="100" w:hanging="193"/>
              <w:rPr>
                <w:color w:val="000000" w:themeColor="text1"/>
              </w:rPr>
            </w:pPr>
          </w:p>
          <w:p w14:paraId="27C1242B" w14:textId="3E7A81A7" w:rsidR="0022069E" w:rsidRDefault="0022069E" w:rsidP="001E17E0">
            <w:pPr>
              <w:ind w:left="193" w:hangingChars="100" w:hanging="193"/>
              <w:rPr>
                <w:color w:val="000000" w:themeColor="text1"/>
              </w:rPr>
            </w:pPr>
          </w:p>
          <w:p w14:paraId="43114353" w14:textId="7A6CD1BF" w:rsidR="00031B22" w:rsidRDefault="00031B22" w:rsidP="00031B22">
            <w:pPr>
              <w:rPr>
                <w:color w:val="000000" w:themeColor="text1"/>
              </w:rPr>
            </w:pPr>
          </w:p>
          <w:p w14:paraId="3BB78BFD" w14:textId="5B75ABBC" w:rsidR="00031B22" w:rsidRDefault="00031B22" w:rsidP="00031B22">
            <w:pPr>
              <w:rPr>
                <w:color w:val="000000" w:themeColor="text1"/>
              </w:rPr>
            </w:pPr>
          </w:p>
          <w:p w14:paraId="4C4A225D" w14:textId="77777777" w:rsidR="00A03855" w:rsidRDefault="00A03855" w:rsidP="00031B22">
            <w:pPr>
              <w:rPr>
                <w:color w:val="000000" w:themeColor="text1"/>
              </w:rPr>
            </w:pPr>
          </w:p>
          <w:p w14:paraId="241D4BB8" w14:textId="400D2332" w:rsidR="001E17E0" w:rsidRDefault="00EA2228" w:rsidP="001E17E0">
            <w:pPr>
              <w:ind w:left="193" w:hangingChars="100" w:hanging="193"/>
              <w:rPr>
                <w:color w:val="000000" w:themeColor="text1"/>
              </w:rPr>
            </w:pPr>
            <w:r>
              <w:rPr>
                <w:rFonts w:hint="eastAsia"/>
                <w:color w:val="000000" w:themeColor="text1"/>
              </w:rPr>
              <w:t>・</w:t>
            </w:r>
            <w:r>
              <w:rPr>
                <w:rFonts w:hint="eastAsia"/>
                <w:color w:val="000000" w:themeColor="text1"/>
              </w:rPr>
              <w:t>JAXA</w:t>
            </w:r>
            <w:r w:rsidR="00CF4D8D">
              <w:rPr>
                <w:rFonts w:hint="eastAsia"/>
                <w:color w:val="000000" w:themeColor="text1"/>
              </w:rPr>
              <w:t>施設部</w:t>
            </w:r>
            <w:r>
              <w:rPr>
                <w:rFonts w:hint="eastAsia"/>
                <w:color w:val="000000" w:themeColor="text1"/>
              </w:rPr>
              <w:t>の提案文を読</w:t>
            </w:r>
            <w:r w:rsidR="00031B22">
              <w:rPr>
                <w:rFonts w:hint="eastAsia"/>
                <w:color w:val="000000" w:themeColor="text1"/>
              </w:rPr>
              <w:t>み、</w:t>
            </w:r>
            <w:r w:rsidR="00850269">
              <w:rPr>
                <w:rFonts w:hint="eastAsia"/>
                <w:color w:val="000000" w:themeColor="text1"/>
              </w:rPr>
              <w:t>文章</w:t>
            </w:r>
            <w:r w:rsidR="00031B22">
              <w:rPr>
                <w:rFonts w:hint="eastAsia"/>
                <w:color w:val="000000" w:themeColor="text1"/>
              </w:rPr>
              <w:t>の構成を考える</w:t>
            </w:r>
            <w:r w:rsidR="00CF4D8D">
              <w:rPr>
                <w:rFonts w:hint="eastAsia"/>
                <w:color w:val="000000" w:themeColor="text1"/>
              </w:rPr>
              <w:t>こ</w:t>
            </w:r>
            <w:r>
              <w:rPr>
                <w:rFonts w:hint="eastAsia"/>
                <w:color w:val="000000" w:themeColor="text1"/>
              </w:rPr>
              <w:t>とで、</w:t>
            </w:r>
            <w:r w:rsidR="00F77B78">
              <w:rPr>
                <w:rFonts w:hint="eastAsia"/>
                <w:color w:val="000000" w:themeColor="text1"/>
              </w:rPr>
              <w:t>提案する文章の特徴を見出すことができるようにする。</w:t>
            </w:r>
          </w:p>
          <w:p w14:paraId="05BF4B96" w14:textId="77777777" w:rsidR="00CF4D8D" w:rsidRDefault="00CF4D8D" w:rsidP="00031B22">
            <w:pPr>
              <w:rPr>
                <w:color w:val="000000" w:themeColor="text1"/>
              </w:rPr>
            </w:pPr>
          </w:p>
          <w:p w14:paraId="40DF2F7A" w14:textId="1BD6F43B" w:rsidR="00F77B78" w:rsidRDefault="00F77B78" w:rsidP="00F77B78">
            <w:pPr>
              <w:ind w:left="193" w:hangingChars="100" w:hanging="193"/>
              <w:rPr>
                <w:color w:val="000000" w:themeColor="text1"/>
              </w:rPr>
            </w:pPr>
            <w:r>
              <w:rPr>
                <w:rFonts w:hint="eastAsia"/>
                <w:color w:val="000000" w:themeColor="text1"/>
              </w:rPr>
              <w:t>・実際に社会で行われている資源や環境を守る活動を</w:t>
            </w:r>
            <w:r w:rsidR="00503280">
              <w:rPr>
                <w:rFonts w:hint="eastAsia"/>
                <w:color w:val="000000" w:themeColor="text1"/>
              </w:rPr>
              <w:t>記した</w:t>
            </w:r>
            <w:r>
              <w:rPr>
                <w:rFonts w:hint="eastAsia"/>
                <w:color w:val="000000" w:themeColor="text1"/>
              </w:rPr>
              <w:t>提案文</w:t>
            </w:r>
            <w:r w:rsidR="00503280">
              <w:rPr>
                <w:rFonts w:hint="eastAsia"/>
                <w:color w:val="000000" w:themeColor="text1"/>
              </w:rPr>
              <w:t>を</w:t>
            </w:r>
            <w:r>
              <w:rPr>
                <w:rFonts w:hint="eastAsia"/>
                <w:color w:val="000000" w:themeColor="text1"/>
              </w:rPr>
              <w:t>読むことで、自分たちも提案文を書きたいという思いを高めることができるようにする。</w:t>
            </w:r>
          </w:p>
          <w:p w14:paraId="137321C3" w14:textId="77777777" w:rsidR="00F77B78" w:rsidRPr="00F77B78" w:rsidRDefault="00F77B78" w:rsidP="004B01C8">
            <w:pPr>
              <w:ind w:left="193" w:hangingChars="100" w:hanging="193"/>
              <w:rPr>
                <w:color w:val="000000" w:themeColor="text1"/>
              </w:rPr>
            </w:pPr>
          </w:p>
          <w:p w14:paraId="71D8F0A6" w14:textId="5315262C" w:rsidR="0062632E" w:rsidRPr="00847C1C" w:rsidRDefault="004B01C8" w:rsidP="00A03855">
            <w:pPr>
              <w:ind w:left="193" w:hangingChars="100" w:hanging="193"/>
              <w:rPr>
                <w:color w:val="000000" w:themeColor="text1"/>
              </w:rPr>
            </w:pPr>
            <w:r>
              <w:rPr>
                <w:rFonts w:hint="eastAsia"/>
                <w:color w:val="000000" w:themeColor="text1"/>
              </w:rPr>
              <w:t>・</w:t>
            </w:r>
            <w:r>
              <w:rPr>
                <w:rFonts w:hint="eastAsia"/>
                <w:color w:val="000000" w:themeColor="text1"/>
              </w:rPr>
              <w:t>JAXA</w:t>
            </w:r>
            <w:r>
              <w:rPr>
                <w:rFonts w:hint="eastAsia"/>
                <w:color w:val="000000" w:themeColor="text1"/>
              </w:rPr>
              <w:t>から</w:t>
            </w:r>
            <w:r w:rsidR="001E17E0">
              <w:rPr>
                <w:rFonts w:hint="eastAsia"/>
                <w:color w:val="000000" w:themeColor="text1"/>
              </w:rPr>
              <w:t>「世界の課題を解決することは一人</w:t>
            </w:r>
            <w:r w:rsidR="00503280">
              <w:rPr>
                <w:rFonts w:hint="eastAsia"/>
                <w:color w:val="000000" w:themeColor="text1"/>
              </w:rPr>
              <w:t>ひとり</w:t>
            </w:r>
            <w:r w:rsidR="001E17E0">
              <w:rPr>
                <w:rFonts w:hint="eastAsia"/>
                <w:color w:val="000000" w:themeColor="text1"/>
              </w:rPr>
              <w:t>の行動の積み重ね」や</w:t>
            </w:r>
            <w:r w:rsidR="00F77B78">
              <w:rPr>
                <w:rFonts w:hint="eastAsia"/>
                <w:color w:val="000000" w:themeColor="text1"/>
              </w:rPr>
              <w:t>「資源や環境についてみんなに提案していきましょう」と</w:t>
            </w:r>
            <w:r>
              <w:rPr>
                <w:rFonts w:hint="eastAsia"/>
                <w:color w:val="000000" w:themeColor="text1"/>
              </w:rPr>
              <w:t>メッセージを</w:t>
            </w:r>
            <w:r w:rsidR="00F77B78">
              <w:rPr>
                <w:rFonts w:hint="eastAsia"/>
                <w:color w:val="000000" w:themeColor="text1"/>
              </w:rPr>
              <w:t>与えることで、自分の周りにある課題を発見し、書くことへの意欲を高めることができるようにする。</w:t>
            </w:r>
          </w:p>
        </w:tc>
        <w:tc>
          <w:tcPr>
            <w:tcW w:w="1673" w:type="dxa"/>
          </w:tcPr>
          <w:p w14:paraId="2A9505A5" w14:textId="77777777" w:rsidR="00133D32" w:rsidRDefault="00133D32" w:rsidP="00821D5B">
            <w:pPr>
              <w:ind w:firstLineChars="500" w:firstLine="963"/>
              <w:rPr>
                <w:color w:val="000000" w:themeColor="text1"/>
              </w:rPr>
            </w:pPr>
          </w:p>
          <w:p w14:paraId="32064FCD" w14:textId="77777777" w:rsidR="00133D32" w:rsidRDefault="00133D32" w:rsidP="00821D5B">
            <w:pPr>
              <w:ind w:firstLineChars="500" w:firstLine="963"/>
              <w:rPr>
                <w:color w:val="000000" w:themeColor="text1"/>
              </w:rPr>
            </w:pPr>
          </w:p>
          <w:p w14:paraId="3730428A" w14:textId="77777777" w:rsidR="00344188" w:rsidRDefault="00344188" w:rsidP="00133D32">
            <w:pPr>
              <w:rPr>
                <w:color w:val="000000" w:themeColor="text1"/>
              </w:rPr>
            </w:pPr>
          </w:p>
          <w:p w14:paraId="51758485" w14:textId="6DC95A56" w:rsidR="00A248D8" w:rsidRDefault="00A248D8" w:rsidP="00133D32">
            <w:pPr>
              <w:rPr>
                <w:color w:val="000000" w:themeColor="text1"/>
              </w:rPr>
            </w:pPr>
          </w:p>
          <w:p w14:paraId="2469BABC" w14:textId="77777777" w:rsidR="00E95CBE" w:rsidRDefault="00E95CBE" w:rsidP="00133D32">
            <w:pPr>
              <w:rPr>
                <w:color w:val="000000" w:themeColor="text1"/>
                <w:sz w:val="22"/>
              </w:rPr>
            </w:pPr>
          </w:p>
          <w:p w14:paraId="072D7EAA" w14:textId="77777777" w:rsidR="009E2715" w:rsidRDefault="009E2715" w:rsidP="00133D32">
            <w:pPr>
              <w:rPr>
                <w:color w:val="000000" w:themeColor="text1"/>
                <w:sz w:val="22"/>
              </w:rPr>
            </w:pPr>
          </w:p>
          <w:p w14:paraId="7760F45B" w14:textId="77777777" w:rsidR="009E2715" w:rsidRDefault="009E2715" w:rsidP="00133D32">
            <w:pPr>
              <w:rPr>
                <w:color w:val="000000" w:themeColor="text1"/>
                <w:sz w:val="22"/>
              </w:rPr>
            </w:pPr>
          </w:p>
          <w:p w14:paraId="5D8B3487" w14:textId="77777777" w:rsidR="009E2715" w:rsidRDefault="009E2715" w:rsidP="00133D32">
            <w:pPr>
              <w:rPr>
                <w:color w:val="000000" w:themeColor="text1"/>
                <w:sz w:val="22"/>
              </w:rPr>
            </w:pPr>
          </w:p>
          <w:p w14:paraId="64CF6F59" w14:textId="7EBF419D" w:rsidR="0062632E" w:rsidRPr="00847C1C" w:rsidRDefault="0062632E" w:rsidP="009E2715">
            <w:pPr>
              <w:ind w:firstLineChars="600" w:firstLine="1155"/>
              <w:rPr>
                <w:color w:val="000000" w:themeColor="text1"/>
              </w:rPr>
            </w:pPr>
          </w:p>
        </w:tc>
      </w:tr>
      <w:tr w:rsidR="00847C1C" w:rsidRPr="00847C1C" w14:paraId="60DF7257" w14:textId="77777777" w:rsidTr="0022069E">
        <w:trPr>
          <w:trHeight w:val="1266"/>
        </w:trPr>
        <w:tc>
          <w:tcPr>
            <w:tcW w:w="851" w:type="dxa"/>
            <w:shd w:val="clear" w:color="auto" w:fill="A6A6A6" w:themeFill="background1" w:themeFillShade="A6"/>
          </w:tcPr>
          <w:p w14:paraId="78450A14" w14:textId="77777777" w:rsidR="0062632E" w:rsidRPr="00847C1C" w:rsidRDefault="0062632E" w:rsidP="00D11864">
            <w:pPr>
              <w:jc w:val="center"/>
              <w:rPr>
                <w:b/>
                <w:color w:val="000000" w:themeColor="text1"/>
              </w:rPr>
            </w:pPr>
            <w:r w:rsidRPr="00847C1C">
              <w:rPr>
                <w:rFonts w:hint="eastAsia"/>
                <w:b/>
                <w:color w:val="000000" w:themeColor="text1"/>
              </w:rPr>
              <w:t>まとめ</w:t>
            </w:r>
          </w:p>
          <w:p w14:paraId="0BA09449" w14:textId="20464B92" w:rsidR="0062632E" w:rsidRPr="00847C1C" w:rsidRDefault="0062632E" w:rsidP="00D11864">
            <w:pPr>
              <w:jc w:val="center"/>
              <w:rPr>
                <w:b/>
                <w:color w:val="000000" w:themeColor="text1"/>
              </w:rPr>
            </w:pPr>
            <w:r w:rsidRPr="00847C1C">
              <w:rPr>
                <w:rFonts w:hint="eastAsia"/>
                <w:b/>
                <w:color w:val="000000" w:themeColor="text1"/>
              </w:rPr>
              <w:t>(</w:t>
            </w:r>
            <w:r w:rsidR="0057511A">
              <w:rPr>
                <w:rFonts w:hint="eastAsia"/>
                <w:b/>
                <w:color w:val="000000" w:themeColor="text1"/>
              </w:rPr>
              <w:t>5</w:t>
            </w:r>
            <w:r w:rsidRPr="00847C1C">
              <w:rPr>
                <w:rFonts w:hint="eastAsia"/>
                <w:b/>
                <w:color w:val="000000" w:themeColor="text1"/>
              </w:rPr>
              <w:t>分</w:t>
            </w:r>
            <w:r w:rsidRPr="00847C1C">
              <w:rPr>
                <w:rFonts w:hint="eastAsia"/>
                <w:b/>
                <w:color w:val="000000" w:themeColor="text1"/>
              </w:rPr>
              <w:t>)</w:t>
            </w:r>
          </w:p>
        </w:tc>
        <w:tc>
          <w:tcPr>
            <w:tcW w:w="3572" w:type="dxa"/>
          </w:tcPr>
          <w:p w14:paraId="6E2D6925" w14:textId="71119C86" w:rsidR="0062632E" w:rsidRPr="00762BA9" w:rsidRDefault="00762BA9" w:rsidP="0037764E">
            <w:pPr>
              <w:ind w:left="193" w:hangingChars="100" w:hanging="193"/>
              <w:rPr>
                <w:b/>
                <w:bCs/>
                <w:color w:val="000000" w:themeColor="text1"/>
              </w:rPr>
            </w:pPr>
            <w:r w:rsidRPr="00762BA9">
              <w:rPr>
                <w:rFonts w:hint="eastAsia"/>
                <w:b/>
                <w:bCs/>
                <w:color w:val="000000" w:themeColor="text1"/>
              </w:rPr>
              <w:t>５．</w:t>
            </w:r>
            <w:r w:rsidR="0037764E" w:rsidRPr="00762BA9">
              <w:rPr>
                <w:rFonts w:hint="eastAsia"/>
                <w:b/>
                <w:bCs/>
                <w:color w:val="000000" w:themeColor="text1"/>
              </w:rPr>
              <w:t>本時の学習を振り返り、</w:t>
            </w:r>
            <w:r w:rsidR="00503280" w:rsidRPr="00762BA9">
              <w:rPr>
                <w:rFonts w:hint="eastAsia"/>
                <w:b/>
                <w:bCs/>
                <w:color w:val="000000" w:themeColor="text1"/>
              </w:rPr>
              <w:t>次時</w:t>
            </w:r>
            <w:r w:rsidR="0037764E" w:rsidRPr="00762BA9">
              <w:rPr>
                <w:rFonts w:hint="eastAsia"/>
                <w:b/>
                <w:bCs/>
                <w:color w:val="000000" w:themeColor="text1"/>
              </w:rPr>
              <w:t>の見通しをもつ。</w:t>
            </w:r>
          </w:p>
          <w:p w14:paraId="343F51F0" w14:textId="4F6034FC" w:rsidR="0037764E" w:rsidRPr="00847C1C" w:rsidRDefault="00445FBD" w:rsidP="0037764E">
            <w:pPr>
              <w:ind w:left="193" w:hangingChars="100" w:hanging="193"/>
              <w:rPr>
                <w:color w:val="000000" w:themeColor="text1"/>
              </w:rPr>
            </w:pPr>
            <w:r>
              <w:rPr>
                <w:rFonts w:hint="eastAsia"/>
                <w:color w:val="000000" w:themeColor="text1"/>
              </w:rPr>
              <w:t>C</w:t>
            </w:r>
            <w:r w:rsidR="0037764E">
              <w:rPr>
                <w:rFonts w:hint="eastAsia"/>
                <w:color w:val="000000" w:themeColor="text1"/>
              </w:rPr>
              <w:t>：家庭学習で資源や環境問題を調べてみ</w:t>
            </w:r>
            <w:r>
              <w:rPr>
                <w:rFonts w:hint="eastAsia"/>
                <w:color w:val="000000" w:themeColor="text1"/>
              </w:rPr>
              <w:t>よう。</w:t>
            </w:r>
          </w:p>
        </w:tc>
        <w:tc>
          <w:tcPr>
            <w:tcW w:w="3827" w:type="dxa"/>
          </w:tcPr>
          <w:p w14:paraId="4D7673E2" w14:textId="77777777" w:rsidR="00031B22" w:rsidRDefault="00031B22" w:rsidP="00A03855">
            <w:pPr>
              <w:rPr>
                <w:color w:val="000000" w:themeColor="text1"/>
              </w:rPr>
            </w:pPr>
          </w:p>
          <w:p w14:paraId="54487FC4" w14:textId="77777777" w:rsidR="00031B22" w:rsidRPr="00847C1C" w:rsidRDefault="00031B22" w:rsidP="00031B22">
            <w:pPr>
              <w:ind w:left="193" w:hangingChars="100" w:hanging="193"/>
              <w:rPr>
                <w:color w:val="000000" w:themeColor="text1"/>
              </w:rPr>
            </w:pPr>
            <w:r>
              <w:rPr>
                <w:rFonts w:hint="eastAsia"/>
                <w:color w:val="000000" w:themeColor="text1"/>
              </w:rPr>
              <w:t>・選択しなかった提案文を提示したり、他の資料を活用したりすることで、多面的に日常の物事を捉えることができるようにする。</w:t>
            </w:r>
          </w:p>
          <w:p w14:paraId="7C374178" w14:textId="0E84C3AC" w:rsidR="0062632E" w:rsidRPr="00031B22" w:rsidRDefault="0062632E">
            <w:pPr>
              <w:rPr>
                <w:color w:val="000000" w:themeColor="text1"/>
              </w:rPr>
            </w:pPr>
          </w:p>
        </w:tc>
        <w:tc>
          <w:tcPr>
            <w:tcW w:w="1673" w:type="dxa"/>
          </w:tcPr>
          <w:p w14:paraId="6ED79E43" w14:textId="7A035B0F" w:rsidR="0062632E" w:rsidRPr="00847C1C" w:rsidRDefault="0062632E">
            <w:pPr>
              <w:rPr>
                <w:color w:val="000000" w:themeColor="text1"/>
              </w:rPr>
            </w:pPr>
          </w:p>
        </w:tc>
      </w:tr>
    </w:tbl>
    <w:p w14:paraId="15E66D82" w14:textId="371C6C11" w:rsidR="00A83770" w:rsidRDefault="00C7454D" w:rsidP="0057511A">
      <w:pPr>
        <w:rPr>
          <w:rFonts w:asciiTheme="majorEastAsia" w:eastAsiaTheme="majorEastAsia" w:hAnsiTheme="majorEastAsia"/>
          <w:bCs/>
          <w:color w:val="000000" w:themeColor="text1"/>
          <w:sz w:val="22"/>
        </w:rPr>
      </w:pPr>
      <w:r w:rsidRPr="00C7454D">
        <w:rPr>
          <w:rFonts w:asciiTheme="majorEastAsia" w:eastAsiaTheme="majorEastAsia" w:hAnsiTheme="majorEastAsia" w:hint="eastAsia"/>
          <w:bCs/>
          <w:color w:val="000000" w:themeColor="text1"/>
          <w:sz w:val="22"/>
        </w:rPr>
        <w:t>協力：相模原市教育センター</w:t>
      </w:r>
    </w:p>
    <w:p w14:paraId="69984F16" w14:textId="77777777" w:rsidR="000725ED" w:rsidRDefault="000725ED" w:rsidP="0057511A">
      <w:pPr>
        <w:rPr>
          <w:rFonts w:asciiTheme="majorEastAsia" w:eastAsiaTheme="majorEastAsia" w:hAnsiTheme="majorEastAsia"/>
          <w:bCs/>
          <w:color w:val="000000" w:themeColor="text1"/>
          <w:sz w:val="22"/>
        </w:rPr>
      </w:pPr>
    </w:p>
    <w:p w14:paraId="418842FF" w14:textId="77777777" w:rsidR="000725ED" w:rsidRDefault="000725ED" w:rsidP="0057511A">
      <w:pPr>
        <w:rPr>
          <w:rFonts w:asciiTheme="majorEastAsia" w:eastAsiaTheme="majorEastAsia" w:hAnsiTheme="majorEastAsia"/>
          <w:bCs/>
          <w:color w:val="000000" w:themeColor="text1"/>
          <w:sz w:val="22"/>
        </w:rPr>
      </w:pPr>
    </w:p>
    <w:p w14:paraId="5CDB6F51" w14:textId="77777777" w:rsidR="000725ED" w:rsidRDefault="000725ED" w:rsidP="0057511A">
      <w:pPr>
        <w:rPr>
          <w:rFonts w:asciiTheme="majorEastAsia" w:eastAsiaTheme="majorEastAsia" w:hAnsiTheme="majorEastAsia"/>
          <w:bCs/>
          <w:color w:val="000000" w:themeColor="text1"/>
          <w:sz w:val="22"/>
        </w:rPr>
      </w:pPr>
    </w:p>
    <w:p w14:paraId="659C73DA" w14:textId="77777777" w:rsidR="000725ED" w:rsidRDefault="000725ED" w:rsidP="0057511A">
      <w:pPr>
        <w:rPr>
          <w:rFonts w:asciiTheme="majorEastAsia" w:eastAsiaTheme="majorEastAsia" w:hAnsiTheme="majorEastAsia"/>
          <w:bCs/>
          <w:color w:val="000000" w:themeColor="text1"/>
          <w:sz w:val="22"/>
        </w:rPr>
      </w:pPr>
    </w:p>
    <w:p w14:paraId="55BBDCC8" w14:textId="77777777" w:rsidR="000725ED" w:rsidRDefault="000725ED" w:rsidP="0057511A">
      <w:pPr>
        <w:rPr>
          <w:rFonts w:asciiTheme="majorEastAsia" w:eastAsiaTheme="majorEastAsia" w:hAnsiTheme="majorEastAsia"/>
          <w:bCs/>
          <w:color w:val="000000" w:themeColor="text1"/>
          <w:sz w:val="22"/>
        </w:rPr>
      </w:pPr>
    </w:p>
    <w:p w14:paraId="7A97E1E0" w14:textId="77777777" w:rsidR="000725ED" w:rsidRDefault="000725ED" w:rsidP="0057511A">
      <w:pPr>
        <w:rPr>
          <w:rFonts w:asciiTheme="majorEastAsia" w:eastAsiaTheme="majorEastAsia" w:hAnsiTheme="majorEastAsia"/>
          <w:bCs/>
          <w:color w:val="000000" w:themeColor="text1"/>
          <w:sz w:val="22"/>
        </w:rPr>
      </w:pPr>
    </w:p>
    <w:p w14:paraId="244128EA" w14:textId="77777777" w:rsidR="000725ED" w:rsidRDefault="000725ED" w:rsidP="0057511A">
      <w:pPr>
        <w:rPr>
          <w:rFonts w:asciiTheme="majorEastAsia" w:eastAsiaTheme="majorEastAsia" w:hAnsiTheme="majorEastAsia"/>
          <w:bCs/>
          <w:color w:val="000000" w:themeColor="text1"/>
          <w:sz w:val="22"/>
        </w:rPr>
      </w:pPr>
    </w:p>
    <w:p w14:paraId="7DE2CFF7" w14:textId="77777777" w:rsidR="000725ED" w:rsidRDefault="000725ED" w:rsidP="0057511A">
      <w:pPr>
        <w:rPr>
          <w:rFonts w:asciiTheme="majorEastAsia" w:eastAsiaTheme="majorEastAsia" w:hAnsiTheme="majorEastAsia"/>
          <w:bCs/>
          <w:color w:val="000000" w:themeColor="text1"/>
          <w:sz w:val="22"/>
        </w:rPr>
      </w:pPr>
    </w:p>
    <w:p w14:paraId="2056E75F" w14:textId="77777777" w:rsidR="000725ED" w:rsidRDefault="000725ED" w:rsidP="0057511A">
      <w:pPr>
        <w:rPr>
          <w:rFonts w:asciiTheme="majorEastAsia" w:eastAsiaTheme="majorEastAsia" w:hAnsiTheme="majorEastAsia"/>
          <w:bCs/>
          <w:color w:val="000000" w:themeColor="text1"/>
          <w:sz w:val="22"/>
        </w:rPr>
      </w:pPr>
    </w:p>
    <w:p w14:paraId="5B837ED4" w14:textId="77777777" w:rsidR="000725ED" w:rsidRDefault="000725ED" w:rsidP="0057511A">
      <w:pPr>
        <w:rPr>
          <w:rFonts w:asciiTheme="majorEastAsia" w:eastAsiaTheme="majorEastAsia" w:hAnsiTheme="majorEastAsia"/>
          <w:bCs/>
          <w:color w:val="000000" w:themeColor="text1"/>
          <w:sz w:val="22"/>
        </w:rPr>
      </w:pPr>
    </w:p>
    <w:p w14:paraId="0D59B1DC" w14:textId="77777777" w:rsidR="000725ED" w:rsidRDefault="000725ED" w:rsidP="0057511A">
      <w:pPr>
        <w:rPr>
          <w:rFonts w:asciiTheme="majorEastAsia" w:eastAsiaTheme="majorEastAsia" w:hAnsiTheme="majorEastAsia"/>
          <w:bCs/>
          <w:color w:val="000000" w:themeColor="text1"/>
          <w:sz w:val="22"/>
        </w:rPr>
      </w:pPr>
    </w:p>
    <w:p w14:paraId="03DAD67B" w14:textId="77777777" w:rsidR="000725ED" w:rsidRDefault="000725ED" w:rsidP="0057511A">
      <w:pPr>
        <w:rPr>
          <w:rFonts w:asciiTheme="majorEastAsia" w:eastAsiaTheme="majorEastAsia" w:hAnsiTheme="majorEastAsia"/>
          <w:bCs/>
          <w:color w:val="000000" w:themeColor="text1"/>
          <w:sz w:val="22"/>
        </w:rPr>
      </w:pPr>
    </w:p>
    <w:p w14:paraId="55D6AFB6" w14:textId="77777777" w:rsidR="000725ED" w:rsidRDefault="000725ED" w:rsidP="0057511A">
      <w:pPr>
        <w:rPr>
          <w:rFonts w:asciiTheme="majorEastAsia" w:eastAsiaTheme="majorEastAsia" w:hAnsiTheme="majorEastAsia"/>
          <w:bCs/>
          <w:color w:val="000000" w:themeColor="text1"/>
          <w:sz w:val="22"/>
        </w:rPr>
      </w:pPr>
    </w:p>
    <w:p w14:paraId="64D61F04" w14:textId="77777777" w:rsidR="000725ED" w:rsidRDefault="000725ED" w:rsidP="0057511A">
      <w:pPr>
        <w:rPr>
          <w:rFonts w:asciiTheme="majorEastAsia" w:eastAsiaTheme="majorEastAsia" w:hAnsiTheme="majorEastAsia"/>
          <w:bCs/>
          <w:color w:val="000000" w:themeColor="text1"/>
          <w:sz w:val="22"/>
        </w:rPr>
      </w:pPr>
    </w:p>
    <w:p w14:paraId="53D9C134" w14:textId="77777777" w:rsidR="000725ED" w:rsidRDefault="000725ED" w:rsidP="0057511A">
      <w:pPr>
        <w:rPr>
          <w:rFonts w:asciiTheme="majorEastAsia" w:eastAsiaTheme="majorEastAsia" w:hAnsiTheme="majorEastAsia"/>
          <w:bCs/>
          <w:color w:val="000000" w:themeColor="text1"/>
          <w:sz w:val="22"/>
        </w:rPr>
      </w:pPr>
    </w:p>
    <w:p w14:paraId="1E5E479A" w14:textId="77777777" w:rsidR="000725ED" w:rsidRDefault="000725ED" w:rsidP="0057511A">
      <w:pPr>
        <w:rPr>
          <w:rFonts w:asciiTheme="majorEastAsia" w:eastAsiaTheme="majorEastAsia" w:hAnsiTheme="majorEastAsia"/>
          <w:bCs/>
          <w:color w:val="000000" w:themeColor="text1"/>
          <w:sz w:val="22"/>
        </w:rPr>
      </w:pPr>
    </w:p>
    <w:p w14:paraId="359222D1" w14:textId="77777777" w:rsidR="000725ED" w:rsidRDefault="000725ED" w:rsidP="0057511A">
      <w:pPr>
        <w:rPr>
          <w:rFonts w:asciiTheme="majorEastAsia" w:eastAsiaTheme="majorEastAsia" w:hAnsiTheme="majorEastAsia"/>
          <w:bCs/>
          <w:color w:val="000000" w:themeColor="text1"/>
          <w:sz w:val="22"/>
        </w:rPr>
      </w:pPr>
    </w:p>
    <w:p w14:paraId="57A29691" w14:textId="77777777" w:rsidR="000725ED" w:rsidRDefault="000725ED" w:rsidP="0057511A">
      <w:pPr>
        <w:rPr>
          <w:rFonts w:asciiTheme="majorEastAsia" w:eastAsiaTheme="majorEastAsia" w:hAnsiTheme="majorEastAsia"/>
          <w:bCs/>
          <w:color w:val="000000" w:themeColor="text1"/>
          <w:sz w:val="22"/>
        </w:rPr>
      </w:pPr>
    </w:p>
    <w:p w14:paraId="5B10D7FC" w14:textId="77777777" w:rsidR="000725ED" w:rsidRDefault="000725ED" w:rsidP="0057511A">
      <w:pPr>
        <w:rPr>
          <w:rFonts w:asciiTheme="majorEastAsia" w:eastAsiaTheme="majorEastAsia" w:hAnsiTheme="majorEastAsia"/>
          <w:bCs/>
          <w:color w:val="000000" w:themeColor="text1"/>
          <w:sz w:val="22"/>
        </w:rPr>
      </w:pPr>
    </w:p>
    <w:p w14:paraId="5997EA6D" w14:textId="77777777" w:rsidR="000725ED" w:rsidRDefault="000725ED" w:rsidP="0057511A">
      <w:pPr>
        <w:rPr>
          <w:rFonts w:asciiTheme="majorEastAsia" w:eastAsiaTheme="majorEastAsia" w:hAnsiTheme="majorEastAsia"/>
          <w:bCs/>
          <w:color w:val="000000" w:themeColor="text1"/>
          <w:sz w:val="22"/>
        </w:rPr>
      </w:pPr>
    </w:p>
    <w:p w14:paraId="61DC8EC9" w14:textId="77777777" w:rsidR="000725ED" w:rsidRDefault="000725ED" w:rsidP="0057511A">
      <w:pPr>
        <w:rPr>
          <w:rFonts w:asciiTheme="majorEastAsia" w:eastAsiaTheme="majorEastAsia" w:hAnsiTheme="majorEastAsia"/>
          <w:bCs/>
          <w:color w:val="000000" w:themeColor="text1"/>
          <w:sz w:val="22"/>
        </w:rPr>
      </w:pPr>
    </w:p>
    <w:p w14:paraId="7AEE394F" w14:textId="77777777" w:rsidR="000725ED" w:rsidRDefault="000725ED" w:rsidP="0057511A">
      <w:pPr>
        <w:rPr>
          <w:rFonts w:asciiTheme="majorEastAsia" w:eastAsiaTheme="majorEastAsia" w:hAnsiTheme="majorEastAsia"/>
          <w:bCs/>
          <w:color w:val="000000" w:themeColor="text1"/>
          <w:sz w:val="22"/>
        </w:rPr>
      </w:pPr>
    </w:p>
    <w:p w14:paraId="1032A1FE" w14:textId="77777777" w:rsidR="000725ED" w:rsidRDefault="000725ED" w:rsidP="0057511A">
      <w:pPr>
        <w:rPr>
          <w:rFonts w:asciiTheme="majorEastAsia" w:eastAsiaTheme="majorEastAsia" w:hAnsiTheme="majorEastAsia"/>
          <w:bCs/>
          <w:color w:val="000000" w:themeColor="text1"/>
          <w:sz w:val="22"/>
        </w:rPr>
      </w:pPr>
    </w:p>
    <w:p w14:paraId="40DB8CE0" w14:textId="77777777" w:rsidR="000725ED" w:rsidRDefault="000725ED" w:rsidP="0057511A">
      <w:pPr>
        <w:rPr>
          <w:rFonts w:asciiTheme="majorEastAsia" w:eastAsiaTheme="majorEastAsia" w:hAnsiTheme="majorEastAsia"/>
          <w:bCs/>
          <w:color w:val="000000" w:themeColor="text1"/>
          <w:sz w:val="22"/>
        </w:rPr>
      </w:pPr>
    </w:p>
    <w:p w14:paraId="53889D86" w14:textId="77777777" w:rsidR="000725ED" w:rsidRDefault="000725ED" w:rsidP="0057511A">
      <w:pPr>
        <w:rPr>
          <w:rFonts w:asciiTheme="majorEastAsia" w:eastAsiaTheme="majorEastAsia" w:hAnsiTheme="majorEastAsia"/>
          <w:bCs/>
          <w:color w:val="000000" w:themeColor="text1"/>
          <w:sz w:val="22"/>
        </w:rPr>
      </w:pPr>
    </w:p>
    <w:p w14:paraId="6FDF2C3E" w14:textId="77777777" w:rsidR="000725ED" w:rsidRDefault="000725ED" w:rsidP="0057511A">
      <w:pPr>
        <w:rPr>
          <w:rFonts w:asciiTheme="majorEastAsia" w:eastAsiaTheme="majorEastAsia" w:hAnsiTheme="majorEastAsia"/>
          <w:bCs/>
          <w:color w:val="000000" w:themeColor="text1"/>
          <w:sz w:val="22"/>
        </w:rPr>
      </w:pPr>
    </w:p>
    <w:p w14:paraId="2D77B064" w14:textId="77777777" w:rsidR="000725ED" w:rsidRDefault="000725ED" w:rsidP="0057511A">
      <w:pPr>
        <w:rPr>
          <w:rFonts w:asciiTheme="majorEastAsia" w:eastAsiaTheme="majorEastAsia" w:hAnsiTheme="majorEastAsia"/>
          <w:bCs/>
          <w:color w:val="000000" w:themeColor="text1"/>
          <w:sz w:val="22"/>
        </w:rPr>
      </w:pPr>
    </w:p>
    <w:p w14:paraId="721FFC5B" w14:textId="77777777" w:rsidR="000725ED" w:rsidRDefault="000725ED" w:rsidP="0057511A">
      <w:pPr>
        <w:rPr>
          <w:rFonts w:asciiTheme="majorEastAsia" w:eastAsiaTheme="majorEastAsia" w:hAnsiTheme="majorEastAsia"/>
          <w:bCs/>
          <w:color w:val="000000" w:themeColor="text1"/>
          <w:sz w:val="22"/>
        </w:rPr>
      </w:pPr>
    </w:p>
    <w:p w14:paraId="22BD5EEC" w14:textId="77777777" w:rsidR="000725ED" w:rsidRDefault="000725ED" w:rsidP="0057511A">
      <w:pPr>
        <w:rPr>
          <w:rFonts w:asciiTheme="majorEastAsia" w:eastAsiaTheme="majorEastAsia" w:hAnsiTheme="majorEastAsia"/>
          <w:bCs/>
          <w:color w:val="000000" w:themeColor="text1"/>
          <w:sz w:val="22"/>
        </w:rPr>
      </w:pPr>
    </w:p>
    <w:p w14:paraId="564DF6F8" w14:textId="77777777" w:rsidR="000725ED" w:rsidRDefault="000725ED" w:rsidP="0057511A">
      <w:pPr>
        <w:rPr>
          <w:rFonts w:asciiTheme="majorEastAsia" w:eastAsiaTheme="majorEastAsia" w:hAnsiTheme="majorEastAsia"/>
          <w:bCs/>
          <w:color w:val="000000" w:themeColor="text1"/>
          <w:sz w:val="22"/>
        </w:rPr>
      </w:pPr>
    </w:p>
    <w:p w14:paraId="4431C48A" w14:textId="77777777" w:rsidR="000725ED" w:rsidRDefault="000725ED" w:rsidP="0057511A">
      <w:pPr>
        <w:rPr>
          <w:rFonts w:asciiTheme="majorEastAsia" w:eastAsiaTheme="majorEastAsia" w:hAnsiTheme="majorEastAsia"/>
          <w:bCs/>
          <w:color w:val="000000" w:themeColor="text1"/>
          <w:sz w:val="22"/>
        </w:rPr>
      </w:pPr>
    </w:p>
    <w:p w14:paraId="7636A55B" w14:textId="77777777" w:rsidR="000725ED" w:rsidRDefault="000725ED" w:rsidP="0057511A">
      <w:pPr>
        <w:rPr>
          <w:rFonts w:asciiTheme="majorEastAsia" w:eastAsiaTheme="majorEastAsia" w:hAnsiTheme="majorEastAsia"/>
          <w:bCs/>
          <w:color w:val="000000" w:themeColor="text1"/>
          <w:sz w:val="22"/>
        </w:rPr>
      </w:pPr>
    </w:p>
    <w:p w14:paraId="2CE7F1EB" w14:textId="77777777" w:rsidR="000725ED" w:rsidRDefault="000725ED" w:rsidP="0057511A">
      <w:pPr>
        <w:rPr>
          <w:rFonts w:asciiTheme="majorEastAsia" w:eastAsiaTheme="majorEastAsia" w:hAnsiTheme="majorEastAsia"/>
          <w:bCs/>
          <w:color w:val="000000" w:themeColor="text1"/>
          <w:sz w:val="22"/>
        </w:rPr>
      </w:pPr>
    </w:p>
    <w:p w14:paraId="67F59F02" w14:textId="77777777" w:rsidR="000725ED" w:rsidRDefault="000725ED" w:rsidP="0057511A">
      <w:pPr>
        <w:rPr>
          <w:rFonts w:asciiTheme="majorEastAsia" w:eastAsiaTheme="majorEastAsia" w:hAnsiTheme="majorEastAsia"/>
          <w:bCs/>
          <w:color w:val="000000" w:themeColor="text1"/>
          <w:sz w:val="22"/>
        </w:rPr>
      </w:pPr>
    </w:p>
    <w:p w14:paraId="11826C24" w14:textId="77777777" w:rsidR="000725ED" w:rsidRDefault="000725ED" w:rsidP="0057511A">
      <w:pPr>
        <w:rPr>
          <w:rFonts w:asciiTheme="majorEastAsia" w:eastAsiaTheme="majorEastAsia" w:hAnsiTheme="majorEastAsia" w:hint="eastAsia"/>
          <w:bCs/>
          <w:color w:val="000000" w:themeColor="text1"/>
          <w:sz w:val="22"/>
        </w:rPr>
      </w:pPr>
    </w:p>
    <w:p w14:paraId="04938349" w14:textId="77777777" w:rsidR="000725ED" w:rsidRPr="0095053F" w:rsidRDefault="000725ED" w:rsidP="000725ED">
      <w:pPr>
        <w:ind w:firstLineChars="100" w:firstLine="203"/>
        <w:rPr>
          <w:rFonts w:asciiTheme="majorEastAsia" w:eastAsiaTheme="majorEastAsia" w:hAnsiTheme="majorEastAsia"/>
          <w:sz w:val="22"/>
        </w:rPr>
      </w:pPr>
      <w:r w:rsidRPr="0095053F">
        <w:rPr>
          <w:rFonts w:asciiTheme="majorEastAsia" w:eastAsiaTheme="majorEastAsia" w:hAnsiTheme="majorEastAsia" w:hint="eastAsia"/>
          <w:sz w:val="22"/>
        </w:rPr>
        <w:t>※本資料はJAXA宇宙教育センター「宇宙で授業パッケージ」の一部です。</w:t>
      </w:r>
    </w:p>
    <w:p w14:paraId="2A202FD5" w14:textId="77777777" w:rsidR="000725ED" w:rsidRPr="0095053F" w:rsidRDefault="000725ED" w:rsidP="000725ED">
      <w:pPr>
        <w:ind w:firstLineChars="200" w:firstLine="405"/>
        <w:rPr>
          <w:rFonts w:asciiTheme="majorEastAsia" w:eastAsiaTheme="majorEastAsia" w:hAnsiTheme="majorEastAsia"/>
          <w:sz w:val="22"/>
        </w:rPr>
      </w:pPr>
      <w:r>
        <w:rPr>
          <w:rFonts w:asciiTheme="majorEastAsia" w:eastAsiaTheme="majorEastAsia" w:hAnsiTheme="majorEastAsia" w:hint="eastAsia"/>
          <w:sz w:val="22"/>
        </w:rPr>
        <w:t>動画や授業用パワーポイント</w:t>
      </w:r>
      <w:r w:rsidRPr="0095053F">
        <w:rPr>
          <w:rFonts w:asciiTheme="majorEastAsia" w:eastAsiaTheme="majorEastAsia" w:hAnsiTheme="majorEastAsia" w:hint="eastAsia"/>
          <w:sz w:val="22"/>
        </w:rPr>
        <w:t>もセットになっていますので、詳細はウェブサイトをご確認ください。</w:t>
      </w:r>
    </w:p>
    <w:p w14:paraId="2FD7CD94" w14:textId="4413A099" w:rsidR="000725ED" w:rsidRDefault="000725ED" w:rsidP="000725ED">
      <w:pPr>
        <w:ind w:firstLineChars="200" w:firstLine="385"/>
        <w:rPr>
          <w:rFonts w:asciiTheme="majorEastAsia" w:eastAsiaTheme="majorEastAsia" w:hAnsiTheme="majorEastAsia"/>
          <w:sz w:val="22"/>
        </w:rPr>
      </w:pPr>
      <w:hyperlink r:id="rId8" w:history="1">
        <w:r w:rsidRPr="00567E0E">
          <w:rPr>
            <w:rStyle w:val="ab"/>
            <w:rFonts w:asciiTheme="majorEastAsia" w:eastAsiaTheme="majorEastAsia" w:hAnsiTheme="majorEastAsia"/>
            <w:sz w:val="22"/>
          </w:rPr>
          <w:t>https://edu.jaxa.jp/activities/materials/</w:t>
        </w:r>
      </w:hyperlink>
    </w:p>
    <w:p w14:paraId="248D713B" w14:textId="4004D570" w:rsidR="000725ED" w:rsidRPr="000725ED" w:rsidRDefault="000725ED" w:rsidP="0057511A">
      <w:pPr>
        <w:rPr>
          <w:rFonts w:asciiTheme="majorEastAsia" w:eastAsiaTheme="majorEastAsia" w:hAnsiTheme="majorEastAsia" w:hint="eastAsia"/>
          <w:bCs/>
          <w:color w:val="000000" w:themeColor="text1"/>
          <w:sz w:val="22"/>
        </w:rPr>
      </w:pPr>
      <w:r>
        <w:rPr>
          <w:rFonts w:asciiTheme="majorEastAsia" w:eastAsiaTheme="majorEastAsia" w:hAnsiTheme="majorEastAsia"/>
          <w:noProof/>
          <w:sz w:val="22"/>
        </w:rPr>
        <w:drawing>
          <wp:anchor distT="0" distB="0" distL="114300" distR="114300" simplePos="0" relativeHeight="251659264" behindDoc="0" locked="0" layoutInCell="1" allowOverlap="1" wp14:anchorId="5D033254" wp14:editId="465E7681">
            <wp:simplePos x="0" y="0"/>
            <wp:positionH relativeFrom="column">
              <wp:posOffset>171450</wp:posOffset>
            </wp:positionH>
            <wp:positionV relativeFrom="paragraph">
              <wp:posOffset>18415</wp:posOffset>
            </wp:positionV>
            <wp:extent cx="1085850" cy="1085850"/>
            <wp:effectExtent l="0" t="0" r="0" b="0"/>
            <wp:wrapThrough wrapText="bothSides">
              <wp:wrapPolygon edited="0">
                <wp:start x="0" y="0"/>
                <wp:lineTo x="0" y="21221"/>
                <wp:lineTo x="21221" y="21221"/>
                <wp:lineTo x="21221" y="0"/>
                <wp:lineTo x="0" y="0"/>
              </wp:wrapPolygon>
            </wp:wrapThrough>
            <wp:docPr id="19399673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6736" name="図 1"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p>
    <w:sectPr w:rsidR="000725ED" w:rsidRPr="000725ED" w:rsidSect="0057511A">
      <w:footerReference w:type="default" r:id="rId10"/>
      <w:pgSz w:w="11906" w:h="16838" w:code="9"/>
      <w:pgMar w:top="851" w:right="851" w:bottom="851" w:left="851" w:header="851" w:footer="283"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2182" w14:textId="77777777" w:rsidR="0014475F" w:rsidRDefault="0014475F" w:rsidP="002B09D2">
      <w:r>
        <w:separator/>
      </w:r>
    </w:p>
  </w:endnote>
  <w:endnote w:type="continuationSeparator" w:id="0">
    <w:p w14:paraId="16A5FDA3" w14:textId="77777777" w:rsidR="0014475F" w:rsidRDefault="0014475F" w:rsidP="002B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517116"/>
      <w:docPartObj>
        <w:docPartGallery w:val="Page Numbers (Bottom of Page)"/>
        <w:docPartUnique/>
      </w:docPartObj>
    </w:sdtPr>
    <w:sdtEndPr/>
    <w:sdtContent>
      <w:p w14:paraId="7A2EDCBF" w14:textId="77777777" w:rsidR="00523F5A" w:rsidRDefault="00523F5A">
        <w:pPr>
          <w:pStyle w:val="a8"/>
          <w:jc w:val="center"/>
        </w:pPr>
        <w:r w:rsidRPr="00A00D0B">
          <w:rPr>
            <w:rFonts w:asciiTheme="majorEastAsia" w:eastAsiaTheme="majorEastAsia" w:hAnsiTheme="majorEastAsia" w:hint="eastAsia"/>
          </w:rPr>
          <w:t>小・国－</w:t>
        </w:r>
        <w:r w:rsidRPr="00A00D0B">
          <w:rPr>
            <w:rFonts w:asciiTheme="majorEastAsia" w:eastAsiaTheme="majorEastAsia" w:hAnsiTheme="majorEastAsia"/>
          </w:rPr>
          <w:fldChar w:fldCharType="begin"/>
        </w:r>
        <w:r w:rsidRPr="00A00D0B">
          <w:rPr>
            <w:rFonts w:asciiTheme="majorEastAsia" w:eastAsiaTheme="majorEastAsia" w:hAnsiTheme="majorEastAsia"/>
          </w:rPr>
          <w:instrText>PAGE   \* MERGEFORMAT</w:instrText>
        </w:r>
        <w:r w:rsidRPr="00A00D0B">
          <w:rPr>
            <w:rFonts w:asciiTheme="majorEastAsia" w:eastAsiaTheme="majorEastAsia" w:hAnsiTheme="majorEastAsia"/>
          </w:rPr>
          <w:fldChar w:fldCharType="separate"/>
        </w:r>
        <w:r w:rsidRPr="000704E4">
          <w:rPr>
            <w:rFonts w:asciiTheme="majorEastAsia" w:eastAsiaTheme="majorEastAsia" w:hAnsiTheme="majorEastAsia"/>
            <w:noProof/>
            <w:lang w:val="ja-JP"/>
          </w:rPr>
          <w:t>3</w:t>
        </w:r>
        <w:r w:rsidRPr="00A00D0B">
          <w:rPr>
            <w:rFonts w:asciiTheme="majorEastAsia" w:eastAsiaTheme="majorEastAsia" w:hAnsiTheme="majorEastAsia"/>
          </w:rPr>
          <w:fldChar w:fldCharType="end"/>
        </w:r>
      </w:p>
    </w:sdtContent>
  </w:sdt>
  <w:p w14:paraId="72D77CC0" w14:textId="77777777" w:rsidR="00523F5A" w:rsidRDefault="00523F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A441" w14:textId="77777777" w:rsidR="0014475F" w:rsidRDefault="0014475F" w:rsidP="002B09D2">
      <w:r>
        <w:separator/>
      </w:r>
    </w:p>
  </w:footnote>
  <w:footnote w:type="continuationSeparator" w:id="0">
    <w:p w14:paraId="7DB80ACA" w14:textId="77777777" w:rsidR="0014475F" w:rsidRDefault="0014475F" w:rsidP="002B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57A48"/>
    <w:multiLevelType w:val="hybridMultilevel"/>
    <w:tmpl w:val="E432D64A"/>
    <w:lvl w:ilvl="0" w:tplc="5E50B70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768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70"/>
    <w:rsid w:val="00022DAF"/>
    <w:rsid w:val="00024416"/>
    <w:rsid w:val="0002627A"/>
    <w:rsid w:val="00031B22"/>
    <w:rsid w:val="000322C2"/>
    <w:rsid w:val="00034AAB"/>
    <w:rsid w:val="00041D0E"/>
    <w:rsid w:val="000704E4"/>
    <w:rsid w:val="000725ED"/>
    <w:rsid w:val="00075F90"/>
    <w:rsid w:val="000804F7"/>
    <w:rsid w:val="000810D0"/>
    <w:rsid w:val="00082F38"/>
    <w:rsid w:val="00090A2B"/>
    <w:rsid w:val="00090F1A"/>
    <w:rsid w:val="000A07CE"/>
    <w:rsid w:val="000A6BBC"/>
    <w:rsid w:val="000B058F"/>
    <w:rsid w:val="000B088A"/>
    <w:rsid w:val="000B53A6"/>
    <w:rsid w:val="000C14F2"/>
    <w:rsid w:val="000C4624"/>
    <w:rsid w:val="000C5E47"/>
    <w:rsid w:val="000E293B"/>
    <w:rsid w:val="000E44B9"/>
    <w:rsid w:val="0010098F"/>
    <w:rsid w:val="00103C1E"/>
    <w:rsid w:val="00111BAE"/>
    <w:rsid w:val="00126189"/>
    <w:rsid w:val="00130E56"/>
    <w:rsid w:val="00131DAE"/>
    <w:rsid w:val="00133D32"/>
    <w:rsid w:val="00137059"/>
    <w:rsid w:val="0014475F"/>
    <w:rsid w:val="00155F3B"/>
    <w:rsid w:val="00161AC5"/>
    <w:rsid w:val="00163C4C"/>
    <w:rsid w:val="001836D8"/>
    <w:rsid w:val="00184ED0"/>
    <w:rsid w:val="00196D53"/>
    <w:rsid w:val="00197658"/>
    <w:rsid w:val="001B53EB"/>
    <w:rsid w:val="001B5F0F"/>
    <w:rsid w:val="001D178F"/>
    <w:rsid w:val="001D32F2"/>
    <w:rsid w:val="001E1754"/>
    <w:rsid w:val="001E17E0"/>
    <w:rsid w:val="001E1EC1"/>
    <w:rsid w:val="001E354B"/>
    <w:rsid w:val="00203DFB"/>
    <w:rsid w:val="00207776"/>
    <w:rsid w:val="002147E7"/>
    <w:rsid w:val="00217C36"/>
    <w:rsid w:val="0022069E"/>
    <w:rsid w:val="002347E0"/>
    <w:rsid w:val="00235E8B"/>
    <w:rsid w:val="00240035"/>
    <w:rsid w:val="00242DFA"/>
    <w:rsid w:val="00254A84"/>
    <w:rsid w:val="00257AFC"/>
    <w:rsid w:val="00260847"/>
    <w:rsid w:val="002641DF"/>
    <w:rsid w:val="00270923"/>
    <w:rsid w:val="00297D0F"/>
    <w:rsid w:val="002A7469"/>
    <w:rsid w:val="002B09D2"/>
    <w:rsid w:val="002B12F8"/>
    <w:rsid w:val="002C2BEE"/>
    <w:rsid w:val="002E1DBF"/>
    <w:rsid w:val="002E282F"/>
    <w:rsid w:val="002E39BE"/>
    <w:rsid w:val="002F4C5D"/>
    <w:rsid w:val="00303B13"/>
    <w:rsid w:val="00317026"/>
    <w:rsid w:val="0032165F"/>
    <w:rsid w:val="00325EF0"/>
    <w:rsid w:val="00326294"/>
    <w:rsid w:val="00344188"/>
    <w:rsid w:val="00344F88"/>
    <w:rsid w:val="00370118"/>
    <w:rsid w:val="00376910"/>
    <w:rsid w:val="0037764E"/>
    <w:rsid w:val="00382990"/>
    <w:rsid w:val="003829E2"/>
    <w:rsid w:val="00387E5C"/>
    <w:rsid w:val="003920A8"/>
    <w:rsid w:val="003963E1"/>
    <w:rsid w:val="003A0594"/>
    <w:rsid w:val="003B6E50"/>
    <w:rsid w:val="003B774E"/>
    <w:rsid w:val="003C478C"/>
    <w:rsid w:val="003C781B"/>
    <w:rsid w:val="003D3F70"/>
    <w:rsid w:val="003D56EC"/>
    <w:rsid w:val="003F1DBC"/>
    <w:rsid w:val="003F7C8A"/>
    <w:rsid w:val="004011A4"/>
    <w:rsid w:val="00406A65"/>
    <w:rsid w:val="00426524"/>
    <w:rsid w:val="0043052D"/>
    <w:rsid w:val="00430691"/>
    <w:rsid w:val="004328E3"/>
    <w:rsid w:val="004451C8"/>
    <w:rsid w:val="00445FBD"/>
    <w:rsid w:val="00447D47"/>
    <w:rsid w:val="00454B14"/>
    <w:rsid w:val="00455A17"/>
    <w:rsid w:val="00474F17"/>
    <w:rsid w:val="00480932"/>
    <w:rsid w:val="004A0A28"/>
    <w:rsid w:val="004B01C8"/>
    <w:rsid w:val="004B0FA7"/>
    <w:rsid w:val="004C1F63"/>
    <w:rsid w:val="004C7385"/>
    <w:rsid w:val="004D5BC7"/>
    <w:rsid w:val="004E49CD"/>
    <w:rsid w:val="004F1061"/>
    <w:rsid w:val="004F6052"/>
    <w:rsid w:val="00503280"/>
    <w:rsid w:val="00503320"/>
    <w:rsid w:val="00512849"/>
    <w:rsid w:val="0051303F"/>
    <w:rsid w:val="00521DF9"/>
    <w:rsid w:val="00523F5A"/>
    <w:rsid w:val="0053082C"/>
    <w:rsid w:val="00535991"/>
    <w:rsid w:val="00541081"/>
    <w:rsid w:val="0054288A"/>
    <w:rsid w:val="00545911"/>
    <w:rsid w:val="00554A54"/>
    <w:rsid w:val="00570613"/>
    <w:rsid w:val="00572722"/>
    <w:rsid w:val="00573B80"/>
    <w:rsid w:val="0057511A"/>
    <w:rsid w:val="00577E44"/>
    <w:rsid w:val="00584575"/>
    <w:rsid w:val="005945C5"/>
    <w:rsid w:val="00594D85"/>
    <w:rsid w:val="00596E29"/>
    <w:rsid w:val="005A0DD2"/>
    <w:rsid w:val="005A5424"/>
    <w:rsid w:val="005A5923"/>
    <w:rsid w:val="005B117B"/>
    <w:rsid w:val="005B4E5F"/>
    <w:rsid w:val="005C535A"/>
    <w:rsid w:val="005C7CDF"/>
    <w:rsid w:val="005F233D"/>
    <w:rsid w:val="00610062"/>
    <w:rsid w:val="006131BB"/>
    <w:rsid w:val="00614130"/>
    <w:rsid w:val="00624BB7"/>
    <w:rsid w:val="0062632E"/>
    <w:rsid w:val="00631EDE"/>
    <w:rsid w:val="00637786"/>
    <w:rsid w:val="00645D77"/>
    <w:rsid w:val="00646C98"/>
    <w:rsid w:val="00661BFC"/>
    <w:rsid w:val="00662249"/>
    <w:rsid w:val="006630F2"/>
    <w:rsid w:val="00676510"/>
    <w:rsid w:val="00676FBD"/>
    <w:rsid w:val="00677A81"/>
    <w:rsid w:val="00677B7E"/>
    <w:rsid w:val="006801BC"/>
    <w:rsid w:val="00681925"/>
    <w:rsid w:val="00683FCB"/>
    <w:rsid w:val="006A4116"/>
    <w:rsid w:val="006B2E4C"/>
    <w:rsid w:val="006E1FF1"/>
    <w:rsid w:val="006E6983"/>
    <w:rsid w:val="00710EA3"/>
    <w:rsid w:val="00713278"/>
    <w:rsid w:val="00722D77"/>
    <w:rsid w:val="00750DAD"/>
    <w:rsid w:val="00754157"/>
    <w:rsid w:val="00762BA9"/>
    <w:rsid w:val="007774E1"/>
    <w:rsid w:val="0078233C"/>
    <w:rsid w:val="00783692"/>
    <w:rsid w:val="00783B5F"/>
    <w:rsid w:val="0078405E"/>
    <w:rsid w:val="007A1EAA"/>
    <w:rsid w:val="007A2B1D"/>
    <w:rsid w:val="007A5EC0"/>
    <w:rsid w:val="007B3E83"/>
    <w:rsid w:val="007C367F"/>
    <w:rsid w:val="007C462C"/>
    <w:rsid w:val="007C5B7D"/>
    <w:rsid w:val="007D07E6"/>
    <w:rsid w:val="007D10AF"/>
    <w:rsid w:val="007D3067"/>
    <w:rsid w:val="007D6511"/>
    <w:rsid w:val="007E7B09"/>
    <w:rsid w:val="0080215E"/>
    <w:rsid w:val="00802758"/>
    <w:rsid w:val="00803E93"/>
    <w:rsid w:val="00806BEA"/>
    <w:rsid w:val="008133EF"/>
    <w:rsid w:val="00821D5B"/>
    <w:rsid w:val="0082365E"/>
    <w:rsid w:val="008343AC"/>
    <w:rsid w:val="00835605"/>
    <w:rsid w:val="00836D8F"/>
    <w:rsid w:val="00845165"/>
    <w:rsid w:val="00846FA5"/>
    <w:rsid w:val="00847C1C"/>
    <w:rsid w:val="00850269"/>
    <w:rsid w:val="00850799"/>
    <w:rsid w:val="00861D35"/>
    <w:rsid w:val="00874FDE"/>
    <w:rsid w:val="00876104"/>
    <w:rsid w:val="008800CC"/>
    <w:rsid w:val="00881F0D"/>
    <w:rsid w:val="00882CDA"/>
    <w:rsid w:val="00885A3E"/>
    <w:rsid w:val="008947D5"/>
    <w:rsid w:val="00894BC8"/>
    <w:rsid w:val="008A2B87"/>
    <w:rsid w:val="008A56CF"/>
    <w:rsid w:val="008C08AF"/>
    <w:rsid w:val="008D793F"/>
    <w:rsid w:val="008E0F7E"/>
    <w:rsid w:val="008E11E9"/>
    <w:rsid w:val="00914D39"/>
    <w:rsid w:val="009232A0"/>
    <w:rsid w:val="0092689F"/>
    <w:rsid w:val="00937E51"/>
    <w:rsid w:val="00941053"/>
    <w:rsid w:val="00944F55"/>
    <w:rsid w:val="0094503D"/>
    <w:rsid w:val="00947B24"/>
    <w:rsid w:val="009568EF"/>
    <w:rsid w:val="00956A28"/>
    <w:rsid w:val="009805E9"/>
    <w:rsid w:val="009966B3"/>
    <w:rsid w:val="009A0537"/>
    <w:rsid w:val="009A2326"/>
    <w:rsid w:val="009B0110"/>
    <w:rsid w:val="009B3C98"/>
    <w:rsid w:val="009C43F2"/>
    <w:rsid w:val="009C7753"/>
    <w:rsid w:val="009D40D5"/>
    <w:rsid w:val="009D73A1"/>
    <w:rsid w:val="009E2715"/>
    <w:rsid w:val="009E4578"/>
    <w:rsid w:val="009E4CA0"/>
    <w:rsid w:val="009F6858"/>
    <w:rsid w:val="00A003A5"/>
    <w:rsid w:val="00A00D0B"/>
    <w:rsid w:val="00A03855"/>
    <w:rsid w:val="00A13D66"/>
    <w:rsid w:val="00A158DA"/>
    <w:rsid w:val="00A23CE6"/>
    <w:rsid w:val="00A248D8"/>
    <w:rsid w:val="00A31FF8"/>
    <w:rsid w:val="00A3257D"/>
    <w:rsid w:val="00A56AEE"/>
    <w:rsid w:val="00A6043A"/>
    <w:rsid w:val="00A62EBE"/>
    <w:rsid w:val="00A63546"/>
    <w:rsid w:val="00A75EFF"/>
    <w:rsid w:val="00A8066E"/>
    <w:rsid w:val="00A81529"/>
    <w:rsid w:val="00A83770"/>
    <w:rsid w:val="00AB3DB2"/>
    <w:rsid w:val="00AC0BA7"/>
    <w:rsid w:val="00AC6D8F"/>
    <w:rsid w:val="00AC7672"/>
    <w:rsid w:val="00AE1202"/>
    <w:rsid w:val="00AE7383"/>
    <w:rsid w:val="00AF21D1"/>
    <w:rsid w:val="00AF534F"/>
    <w:rsid w:val="00B37257"/>
    <w:rsid w:val="00B41DC7"/>
    <w:rsid w:val="00B51C43"/>
    <w:rsid w:val="00B6083B"/>
    <w:rsid w:val="00B616E9"/>
    <w:rsid w:val="00B62328"/>
    <w:rsid w:val="00B667CD"/>
    <w:rsid w:val="00B74340"/>
    <w:rsid w:val="00B75C84"/>
    <w:rsid w:val="00B771C0"/>
    <w:rsid w:val="00B879FB"/>
    <w:rsid w:val="00B90DDD"/>
    <w:rsid w:val="00B912EE"/>
    <w:rsid w:val="00BA040B"/>
    <w:rsid w:val="00BA6A6D"/>
    <w:rsid w:val="00BB2FD9"/>
    <w:rsid w:val="00BB5C94"/>
    <w:rsid w:val="00BC6E69"/>
    <w:rsid w:val="00BE61EB"/>
    <w:rsid w:val="00C023B4"/>
    <w:rsid w:val="00C0584C"/>
    <w:rsid w:val="00C0620C"/>
    <w:rsid w:val="00C116B7"/>
    <w:rsid w:val="00C124F5"/>
    <w:rsid w:val="00C22F83"/>
    <w:rsid w:val="00C323C4"/>
    <w:rsid w:val="00C351DA"/>
    <w:rsid w:val="00C36076"/>
    <w:rsid w:val="00C376F3"/>
    <w:rsid w:val="00C60706"/>
    <w:rsid w:val="00C65F4C"/>
    <w:rsid w:val="00C660BF"/>
    <w:rsid w:val="00C661D6"/>
    <w:rsid w:val="00C67CAB"/>
    <w:rsid w:val="00C72D44"/>
    <w:rsid w:val="00C7454D"/>
    <w:rsid w:val="00C85856"/>
    <w:rsid w:val="00C97F75"/>
    <w:rsid w:val="00CB26FF"/>
    <w:rsid w:val="00CB6D68"/>
    <w:rsid w:val="00CB76DE"/>
    <w:rsid w:val="00CC7938"/>
    <w:rsid w:val="00CD607B"/>
    <w:rsid w:val="00CE04D3"/>
    <w:rsid w:val="00CE14E6"/>
    <w:rsid w:val="00CF4A7B"/>
    <w:rsid w:val="00CF4D8D"/>
    <w:rsid w:val="00CF7DCE"/>
    <w:rsid w:val="00D05AD1"/>
    <w:rsid w:val="00D06D9D"/>
    <w:rsid w:val="00D11864"/>
    <w:rsid w:val="00D13453"/>
    <w:rsid w:val="00D2676C"/>
    <w:rsid w:val="00D27904"/>
    <w:rsid w:val="00D30F31"/>
    <w:rsid w:val="00D33865"/>
    <w:rsid w:val="00D50403"/>
    <w:rsid w:val="00D60E94"/>
    <w:rsid w:val="00D6767B"/>
    <w:rsid w:val="00D6771E"/>
    <w:rsid w:val="00D7046F"/>
    <w:rsid w:val="00D70CE0"/>
    <w:rsid w:val="00D92BF3"/>
    <w:rsid w:val="00D95156"/>
    <w:rsid w:val="00D97EA5"/>
    <w:rsid w:val="00DB0CB0"/>
    <w:rsid w:val="00DB2B49"/>
    <w:rsid w:val="00DB5C6D"/>
    <w:rsid w:val="00DC4CA0"/>
    <w:rsid w:val="00DC7FA9"/>
    <w:rsid w:val="00DE0EAC"/>
    <w:rsid w:val="00DF2167"/>
    <w:rsid w:val="00DF7D22"/>
    <w:rsid w:val="00DF7FDE"/>
    <w:rsid w:val="00E023C5"/>
    <w:rsid w:val="00E0276C"/>
    <w:rsid w:val="00E24D96"/>
    <w:rsid w:val="00E43BB5"/>
    <w:rsid w:val="00E51A46"/>
    <w:rsid w:val="00E54094"/>
    <w:rsid w:val="00E5676B"/>
    <w:rsid w:val="00E56C0A"/>
    <w:rsid w:val="00E637EE"/>
    <w:rsid w:val="00E65465"/>
    <w:rsid w:val="00E67120"/>
    <w:rsid w:val="00E67525"/>
    <w:rsid w:val="00E87662"/>
    <w:rsid w:val="00E90241"/>
    <w:rsid w:val="00E95CBE"/>
    <w:rsid w:val="00E97900"/>
    <w:rsid w:val="00EA2228"/>
    <w:rsid w:val="00EA32FB"/>
    <w:rsid w:val="00EA4612"/>
    <w:rsid w:val="00EC5DE7"/>
    <w:rsid w:val="00EE1B76"/>
    <w:rsid w:val="00F0296B"/>
    <w:rsid w:val="00F03905"/>
    <w:rsid w:val="00F05CE4"/>
    <w:rsid w:val="00F11B2F"/>
    <w:rsid w:val="00F15821"/>
    <w:rsid w:val="00F15DF0"/>
    <w:rsid w:val="00F403B7"/>
    <w:rsid w:val="00F52385"/>
    <w:rsid w:val="00F576DA"/>
    <w:rsid w:val="00F70E59"/>
    <w:rsid w:val="00F726CB"/>
    <w:rsid w:val="00F77B78"/>
    <w:rsid w:val="00F80C96"/>
    <w:rsid w:val="00FB23AF"/>
    <w:rsid w:val="00FB67A3"/>
    <w:rsid w:val="00FC4CA0"/>
    <w:rsid w:val="00FC627C"/>
    <w:rsid w:val="00FD71F0"/>
    <w:rsid w:val="00FD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E95303"/>
  <w15:docId w15:val="{BEC5564D-5EE3-4BFB-B6D9-47BE7DE0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09D2"/>
    <w:rPr>
      <w:rFonts w:asciiTheme="majorHAnsi" w:eastAsiaTheme="majorEastAsia" w:hAnsiTheme="majorHAnsi" w:cstheme="majorBidi"/>
      <w:sz w:val="18"/>
      <w:szCs w:val="18"/>
    </w:rPr>
  </w:style>
  <w:style w:type="paragraph" w:styleId="a6">
    <w:name w:val="header"/>
    <w:basedOn w:val="a"/>
    <w:link w:val="a7"/>
    <w:uiPriority w:val="99"/>
    <w:unhideWhenUsed/>
    <w:rsid w:val="002B09D2"/>
    <w:pPr>
      <w:tabs>
        <w:tab w:val="center" w:pos="4252"/>
        <w:tab w:val="right" w:pos="8504"/>
      </w:tabs>
      <w:snapToGrid w:val="0"/>
    </w:pPr>
  </w:style>
  <w:style w:type="character" w:customStyle="1" w:styleId="a7">
    <w:name w:val="ヘッダー (文字)"/>
    <w:basedOn w:val="a0"/>
    <w:link w:val="a6"/>
    <w:uiPriority w:val="99"/>
    <w:rsid w:val="002B09D2"/>
  </w:style>
  <w:style w:type="paragraph" w:styleId="a8">
    <w:name w:val="footer"/>
    <w:basedOn w:val="a"/>
    <w:link w:val="a9"/>
    <w:uiPriority w:val="99"/>
    <w:unhideWhenUsed/>
    <w:rsid w:val="002B09D2"/>
    <w:pPr>
      <w:tabs>
        <w:tab w:val="center" w:pos="4252"/>
        <w:tab w:val="right" w:pos="8504"/>
      </w:tabs>
      <w:snapToGrid w:val="0"/>
    </w:pPr>
  </w:style>
  <w:style w:type="character" w:customStyle="1" w:styleId="a9">
    <w:name w:val="フッター (文字)"/>
    <w:basedOn w:val="a0"/>
    <w:link w:val="a8"/>
    <w:uiPriority w:val="99"/>
    <w:rsid w:val="002B09D2"/>
  </w:style>
  <w:style w:type="paragraph" w:styleId="aa">
    <w:name w:val="List Paragraph"/>
    <w:basedOn w:val="a"/>
    <w:uiPriority w:val="34"/>
    <w:qFormat/>
    <w:rsid w:val="00A3257D"/>
    <w:pPr>
      <w:ind w:leftChars="400" w:left="840"/>
    </w:pPr>
  </w:style>
  <w:style w:type="character" w:styleId="ab">
    <w:name w:val="Hyperlink"/>
    <w:basedOn w:val="a0"/>
    <w:uiPriority w:val="99"/>
    <w:unhideWhenUsed/>
    <w:rsid w:val="00325EF0"/>
    <w:rPr>
      <w:color w:val="0000FF" w:themeColor="hyperlink"/>
      <w:u w:val="single"/>
    </w:rPr>
  </w:style>
  <w:style w:type="character" w:styleId="ac">
    <w:name w:val="FollowedHyperlink"/>
    <w:basedOn w:val="a0"/>
    <w:uiPriority w:val="99"/>
    <w:semiHidden/>
    <w:unhideWhenUsed/>
    <w:rsid w:val="00325EF0"/>
    <w:rPr>
      <w:color w:val="800080" w:themeColor="followedHyperlink"/>
      <w:u w:val="single"/>
    </w:rPr>
  </w:style>
  <w:style w:type="character" w:styleId="ad">
    <w:name w:val="annotation reference"/>
    <w:basedOn w:val="a0"/>
    <w:uiPriority w:val="99"/>
    <w:semiHidden/>
    <w:unhideWhenUsed/>
    <w:rsid w:val="00FD71F0"/>
    <w:rPr>
      <w:sz w:val="18"/>
      <w:szCs w:val="18"/>
    </w:rPr>
  </w:style>
  <w:style w:type="paragraph" w:styleId="ae">
    <w:name w:val="annotation text"/>
    <w:basedOn w:val="a"/>
    <w:link w:val="af"/>
    <w:uiPriority w:val="99"/>
    <w:semiHidden/>
    <w:unhideWhenUsed/>
    <w:rsid w:val="00FD71F0"/>
    <w:pPr>
      <w:jc w:val="left"/>
    </w:pPr>
  </w:style>
  <w:style w:type="character" w:customStyle="1" w:styleId="af">
    <w:name w:val="コメント文字列 (文字)"/>
    <w:basedOn w:val="a0"/>
    <w:link w:val="ae"/>
    <w:uiPriority w:val="99"/>
    <w:semiHidden/>
    <w:rsid w:val="00FD71F0"/>
  </w:style>
  <w:style w:type="paragraph" w:styleId="af0">
    <w:name w:val="annotation subject"/>
    <w:basedOn w:val="ae"/>
    <w:next w:val="ae"/>
    <w:link w:val="af1"/>
    <w:uiPriority w:val="99"/>
    <w:semiHidden/>
    <w:unhideWhenUsed/>
    <w:rsid w:val="00FD71F0"/>
    <w:rPr>
      <w:b/>
      <w:bCs/>
    </w:rPr>
  </w:style>
  <w:style w:type="character" w:customStyle="1" w:styleId="af1">
    <w:name w:val="コメント内容 (文字)"/>
    <w:basedOn w:val="af"/>
    <w:link w:val="af0"/>
    <w:uiPriority w:val="99"/>
    <w:semiHidden/>
    <w:rsid w:val="00FD7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6555">
      <w:bodyDiv w:val="1"/>
      <w:marLeft w:val="0"/>
      <w:marRight w:val="0"/>
      <w:marTop w:val="0"/>
      <w:marBottom w:val="0"/>
      <w:divBdr>
        <w:top w:val="none" w:sz="0" w:space="0" w:color="auto"/>
        <w:left w:val="none" w:sz="0" w:space="0" w:color="auto"/>
        <w:bottom w:val="none" w:sz="0" w:space="0" w:color="auto"/>
        <w:right w:val="none" w:sz="0" w:space="0" w:color="auto"/>
      </w:divBdr>
    </w:div>
    <w:div w:id="58478550">
      <w:bodyDiv w:val="1"/>
      <w:marLeft w:val="0"/>
      <w:marRight w:val="0"/>
      <w:marTop w:val="0"/>
      <w:marBottom w:val="0"/>
      <w:divBdr>
        <w:top w:val="none" w:sz="0" w:space="0" w:color="auto"/>
        <w:left w:val="none" w:sz="0" w:space="0" w:color="auto"/>
        <w:bottom w:val="none" w:sz="0" w:space="0" w:color="auto"/>
        <w:right w:val="none" w:sz="0" w:space="0" w:color="auto"/>
      </w:divBdr>
    </w:div>
    <w:div w:id="123276229">
      <w:bodyDiv w:val="1"/>
      <w:marLeft w:val="0"/>
      <w:marRight w:val="0"/>
      <w:marTop w:val="0"/>
      <w:marBottom w:val="0"/>
      <w:divBdr>
        <w:top w:val="none" w:sz="0" w:space="0" w:color="auto"/>
        <w:left w:val="none" w:sz="0" w:space="0" w:color="auto"/>
        <w:bottom w:val="none" w:sz="0" w:space="0" w:color="auto"/>
        <w:right w:val="none" w:sz="0" w:space="0" w:color="auto"/>
      </w:divBdr>
    </w:div>
    <w:div w:id="366805137">
      <w:bodyDiv w:val="1"/>
      <w:marLeft w:val="0"/>
      <w:marRight w:val="0"/>
      <w:marTop w:val="0"/>
      <w:marBottom w:val="0"/>
      <w:divBdr>
        <w:top w:val="none" w:sz="0" w:space="0" w:color="auto"/>
        <w:left w:val="none" w:sz="0" w:space="0" w:color="auto"/>
        <w:bottom w:val="none" w:sz="0" w:space="0" w:color="auto"/>
        <w:right w:val="none" w:sz="0" w:space="0" w:color="auto"/>
      </w:divBdr>
    </w:div>
    <w:div w:id="419840522">
      <w:bodyDiv w:val="1"/>
      <w:marLeft w:val="0"/>
      <w:marRight w:val="0"/>
      <w:marTop w:val="0"/>
      <w:marBottom w:val="0"/>
      <w:divBdr>
        <w:top w:val="none" w:sz="0" w:space="0" w:color="auto"/>
        <w:left w:val="none" w:sz="0" w:space="0" w:color="auto"/>
        <w:bottom w:val="none" w:sz="0" w:space="0" w:color="auto"/>
        <w:right w:val="none" w:sz="0" w:space="0" w:color="auto"/>
      </w:divBdr>
    </w:div>
    <w:div w:id="681512275">
      <w:bodyDiv w:val="1"/>
      <w:marLeft w:val="0"/>
      <w:marRight w:val="0"/>
      <w:marTop w:val="0"/>
      <w:marBottom w:val="0"/>
      <w:divBdr>
        <w:top w:val="none" w:sz="0" w:space="0" w:color="auto"/>
        <w:left w:val="none" w:sz="0" w:space="0" w:color="auto"/>
        <w:bottom w:val="none" w:sz="0" w:space="0" w:color="auto"/>
        <w:right w:val="none" w:sz="0" w:space="0" w:color="auto"/>
      </w:divBdr>
    </w:div>
    <w:div w:id="973027692">
      <w:bodyDiv w:val="1"/>
      <w:marLeft w:val="0"/>
      <w:marRight w:val="0"/>
      <w:marTop w:val="0"/>
      <w:marBottom w:val="0"/>
      <w:divBdr>
        <w:top w:val="none" w:sz="0" w:space="0" w:color="auto"/>
        <w:left w:val="none" w:sz="0" w:space="0" w:color="auto"/>
        <w:bottom w:val="none" w:sz="0" w:space="0" w:color="auto"/>
        <w:right w:val="none" w:sz="0" w:space="0" w:color="auto"/>
      </w:divBdr>
    </w:div>
    <w:div w:id="1039621947">
      <w:bodyDiv w:val="1"/>
      <w:marLeft w:val="0"/>
      <w:marRight w:val="0"/>
      <w:marTop w:val="0"/>
      <w:marBottom w:val="0"/>
      <w:divBdr>
        <w:top w:val="none" w:sz="0" w:space="0" w:color="auto"/>
        <w:left w:val="none" w:sz="0" w:space="0" w:color="auto"/>
        <w:bottom w:val="none" w:sz="0" w:space="0" w:color="auto"/>
        <w:right w:val="none" w:sz="0" w:space="0" w:color="auto"/>
      </w:divBdr>
    </w:div>
    <w:div w:id="1233736395">
      <w:bodyDiv w:val="1"/>
      <w:marLeft w:val="0"/>
      <w:marRight w:val="0"/>
      <w:marTop w:val="0"/>
      <w:marBottom w:val="0"/>
      <w:divBdr>
        <w:top w:val="none" w:sz="0" w:space="0" w:color="auto"/>
        <w:left w:val="none" w:sz="0" w:space="0" w:color="auto"/>
        <w:bottom w:val="none" w:sz="0" w:space="0" w:color="auto"/>
        <w:right w:val="none" w:sz="0" w:space="0" w:color="auto"/>
      </w:divBdr>
    </w:div>
    <w:div w:id="1423867478">
      <w:bodyDiv w:val="1"/>
      <w:marLeft w:val="0"/>
      <w:marRight w:val="0"/>
      <w:marTop w:val="0"/>
      <w:marBottom w:val="0"/>
      <w:divBdr>
        <w:top w:val="none" w:sz="0" w:space="0" w:color="auto"/>
        <w:left w:val="none" w:sz="0" w:space="0" w:color="auto"/>
        <w:bottom w:val="none" w:sz="0" w:space="0" w:color="auto"/>
        <w:right w:val="none" w:sz="0" w:space="0" w:color="auto"/>
      </w:divBdr>
    </w:div>
    <w:div w:id="20260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jaxa.jp/activities/mater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31371-40A0-4C30-9D54-21F5B041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西　里子</cp:lastModifiedBy>
  <cp:revision>6</cp:revision>
  <cp:lastPrinted>2016-01-31T23:42:00Z</cp:lastPrinted>
  <dcterms:created xsi:type="dcterms:W3CDTF">2022-03-17T06:21:00Z</dcterms:created>
  <dcterms:modified xsi:type="dcterms:W3CDTF">2024-02-14T07:47:00Z</dcterms:modified>
</cp:coreProperties>
</file>